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bookmarkStart w:id="0" w:name="_GoBack"/>
      <w:bookmarkEnd w:id="0"/>
      <w:r>
        <w:rPr>
          <w:b/>
          <w:sz w:val="28"/>
          <w:szCs w:val="28"/>
        </w:rPr>
        <w:t xml:space="preserve">за </w:t>
      </w:r>
      <w:r w:rsidR="00644164">
        <w:rPr>
          <w:b/>
          <w:sz w:val="28"/>
          <w:szCs w:val="28"/>
        </w:rPr>
        <w:t xml:space="preserve">1 </w:t>
      </w:r>
      <w:r w:rsidR="003F46D8">
        <w:rPr>
          <w:b/>
          <w:sz w:val="28"/>
          <w:szCs w:val="28"/>
        </w:rPr>
        <w:t>полугодие</w:t>
      </w:r>
      <w:r w:rsidR="00644164">
        <w:rPr>
          <w:b/>
          <w:sz w:val="28"/>
          <w:szCs w:val="28"/>
        </w:rPr>
        <w:t xml:space="preserve"> </w:t>
      </w:r>
      <w:r>
        <w:rPr>
          <w:b/>
          <w:sz w:val="28"/>
          <w:szCs w:val="28"/>
        </w:rPr>
        <w:t>201</w:t>
      </w:r>
      <w:r w:rsidR="00644164">
        <w:rPr>
          <w:b/>
          <w:sz w:val="28"/>
          <w:szCs w:val="28"/>
        </w:rPr>
        <w:t>8</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686C3F" w:rsidRPr="00872373" w:rsidRDefault="00686C3F" w:rsidP="00644164">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44164">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44164">
      <w:pPr>
        <w:ind w:firstLine="567"/>
        <w:jc w:val="both"/>
        <w:rPr>
          <w:sz w:val="28"/>
          <w:szCs w:val="28"/>
        </w:rPr>
      </w:pPr>
      <w:r w:rsidRPr="002D4A34">
        <w:rPr>
          <w:sz w:val="28"/>
          <w:szCs w:val="28"/>
        </w:rPr>
        <w:t xml:space="preserve">Прием граждан руководством Управления Роскомнадзора по Кировской области осуществляется </w:t>
      </w:r>
      <w:r w:rsidRPr="003F46D8">
        <w:rPr>
          <w:b/>
          <w:sz w:val="28"/>
          <w:szCs w:val="28"/>
        </w:rPr>
        <w:t>еженедельно по пятницам с 14:00 до 16:45</w:t>
      </w:r>
      <w:r w:rsidRPr="002D4A34">
        <w:rPr>
          <w:sz w:val="28"/>
          <w:szCs w:val="28"/>
        </w:rPr>
        <w:t xml:space="preserve"> по адресу: </w:t>
      </w:r>
      <w:r w:rsidRPr="003F46D8">
        <w:rPr>
          <w:b/>
          <w:sz w:val="28"/>
          <w:szCs w:val="28"/>
        </w:rPr>
        <w:t xml:space="preserve">610001, г. Киров, ул. </w:t>
      </w:r>
      <w:proofErr w:type="gramStart"/>
      <w:r w:rsidRPr="003F46D8">
        <w:rPr>
          <w:b/>
          <w:sz w:val="28"/>
          <w:szCs w:val="28"/>
        </w:rPr>
        <w:t>Комсомольская</w:t>
      </w:r>
      <w:proofErr w:type="gramEnd"/>
      <w:r w:rsidRPr="003F46D8">
        <w:rPr>
          <w:b/>
          <w:sz w:val="28"/>
          <w:szCs w:val="28"/>
        </w:rPr>
        <w:t>, д. 43</w:t>
      </w:r>
      <w:r w:rsidRPr="002D4A34">
        <w:rPr>
          <w:sz w:val="28"/>
          <w:szCs w:val="28"/>
        </w:rPr>
        <w:t>.</w:t>
      </w:r>
    </w:p>
    <w:p w:rsidR="00686C3F" w:rsidRDefault="00686C3F" w:rsidP="00644164">
      <w:pPr>
        <w:tabs>
          <w:tab w:val="left" w:pos="9053"/>
        </w:tabs>
        <w:ind w:firstLine="567"/>
        <w:jc w:val="both"/>
      </w:pPr>
    </w:p>
    <w:p w:rsidR="003F46D8" w:rsidRPr="003F46D8" w:rsidRDefault="003F46D8" w:rsidP="003F46D8">
      <w:pPr>
        <w:tabs>
          <w:tab w:val="left" w:pos="9053"/>
        </w:tabs>
        <w:ind w:firstLine="567"/>
        <w:jc w:val="both"/>
        <w:rPr>
          <w:spacing w:val="-1"/>
          <w:sz w:val="28"/>
          <w:szCs w:val="28"/>
        </w:rPr>
      </w:pPr>
      <w:r w:rsidRPr="003F46D8">
        <w:rPr>
          <w:spacing w:val="-1"/>
          <w:sz w:val="28"/>
          <w:szCs w:val="28"/>
        </w:rPr>
        <w:t xml:space="preserve">В течение 1 полугодия 2018 года в Управление Роскомнадзора по Кировской области поступило </w:t>
      </w:r>
      <w:r>
        <w:rPr>
          <w:spacing w:val="-1"/>
          <w:sz w:val="28"/>
          <w:szCs w:val="28"/>
        </w:rPr>
        <w:t>615</w:t>
      </w:r>
      <w:r w:rsidRPr="003F46D8">
        <w:rPr>
          <w:spacing w:val="-1"/>
          <w:sz w:val="28"/>
          <w:szCs w:val="28"/>
        </w:rPr>
        <w:t xml:space="preserve"> обращени</w:t>
      </w:r>
      <w:r>
        <w:rPr>
          <w:spacing w:val="-1"/>
          <w:sz w:val="28"/>
          <w:szCs w:val="28"/>
        </w:rPr>
        <w:t>й</w:t>
      </w:r>
      <w:r w:rsidRPr="003F46D8">
        <w:rPr>
          <w:spacing w:val="-1"/>
          <w:sz w:val="28"/>
          <w:szCs w:val="28"/>
        </w:rPr>
        <w:t xml:space="preserve"> от граждан и 10 обращений от юридических лиц  с жалобами на нарушения их прав и законных интересов.</w:t>
      </w:r>
    </w:p>
    <w:p w:rsidR="003F46D8" w:rsidRDefault="003F46D8" w:rsidP="003F46D8">
      <w:pPr>
        <w:tabs>
          <w:tab w:val="left" w:pos="9053"/>
        </w:tabs>
        <w:ind w:firstLine="567"/>
        <w:jc w:val="both"/>
        <w:rPr>
          <w:spacing w:val="-1"/>
          <w:sz w:val="28"/>
          <w:szCs w:val="28"/>
        </w:rPr>
      </w:pPr>
    </w:p>
    <w:p w:rsidR="003F46D8" w:rsidRDefault="003F46D8" w:rsidP="003F46D8">
      <w:pPr>
        <w:tabs>
          <w:tab w:val="left" w:pos="9053"/>
        </w:tabs>
        <w:ind w:firstLine="567"/>
        <w:jc w:val="both"/>
        <w:rPr>
          <w:spacing w:val="-1"/>
          <w:sz w:val="28"/>
          <w:szCs w:val="28"/>
        </w:rPr>
      </w:pPr>
      <w:r w:rsidRPr="003F46D8">
        <w:rPr>
          <w:spacing w:val="-1"/>
          <w:sz w:val="28"/>
          <w:szCs w:val="28"/>
        </w:rPr>
        <w:t xml:space="preserve">Сведения по тематике поступивших обращений за 2 квартал </w:t>
      </w:r>
      <w:r>
        <w:rPr>
          <w:spacing w:val="-1"/>
          <w:sz w:val="28"/>
          <w:szCs w:val="28"/>
        </w:rPr>
        <w:t xml:space="preserve">и 1 полугодие </w:t>
      </w:r>
      <w:r w:rsidRPr="003F46D8">
        <w:rPr>
          <w:spacing w:val="-1"/>
          <w:sz w:val="28"/>
          <w:szCs w:val="28"/>
        </w:rPr>
        <w:t>2018 года</w:t>
      </w:r>
    </w:p>
    <w:p w:rsidR="003F46D8" w:rsidRPr="003F46D8" w:rsidRDefault="003F46D8" w:rsidP="003F46D8">
      <w:pPr>
        <w:tabs>
          <w:tab w:val="left" w:pos="9053"/>
        </w:tabs>
        <w:ind w:firstLine="567"/>
        <w:jc w:val="both"/>
        <w:rPr>
          <w:spacing w:val="-1"/>
          <w:sz w:val="28"/>
          <w:szCs w:val="28"/>
        </w:rPr>
      </w:pPr>
    </w:p>
    <w:tbl>
      <w:tblPr>
        <w:tblW w:w="5000" w:type="pct"/>
        <w:tblLook w:val="04A0" w:firstRow="1" w:lastRow="0" w:firstColumn="1" w:lastColumn="0" w:noHBand="0" w:noVBand="1"/>
      </w:tblPr>
      <w:tblGrid>
        <w:gridCol w:w="853"/>
        <w:gridCol w:w="5950"/>
        <w:gridCol w:w="1259"/>
        <w:gridCol w:w="1509"/>
      </w:tblGrid>
      <w:tr w:rsidR="003F46D8" w:rsidRPr="003F46D8" w:rsidTr="00DA2C37">
        <w:trPr>
          <w:trHeight w:val="20"/>
          <w:tblHeader/>
        </w:trPr>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jc w:val="center"/>
              <w:rPr>
                <w:b/>
                <w:sz w:val="28"/>
              </w:rPr>
            </w:pPr>
            <w:r w:rsidRPr="003F46D8">
              <w:rPr>
                <w:b/>
                <w:sz w:val="28"/>
              </w:rPr>
              <w:t xml:space="preserve">№ </w:t>
            </w:r>
            <w:proofErr w:type="gramStart"/>
            <w:r w:rsidRPr="003F46D8">
              <w:rPr>
                <w:b/>
                <w:sz w:val="28"/>
              </w:rPr>
              <w:t>п</w:t>
            </w:r>
            <w:proofErr w:type="gramEnd"/>
            <w:r w:rsidRPr="003F46D8">
              <w:rPr>
                <w:b/>
                <w:sz w:val="28"/>
              </w:rPr>
              <w:t>/п</w:t>
            </w:r>
          </w:p>
        </w:tc>
        <w:tc>
          <w:tcPr>
            <w:tcW w:w="3136" w:type="pct"/>
            <w:tcBorders>
              <w:top w:val="single" w:sz="4" w:space="0" w:color="000000"/>
              <w:left w:val="nil"/>
              <w:bottom w:val="single" w:sz="4" w:space="0" w:color="000000"/>
              <w:right w:val="single" w:sz="4" w:space="0" w:color="000000"/>
            </w:tcBorders>
            <w:shd w:val="clear" w:color="auto" w:fill="auto"/>
            <w:vAlign w:val="center"/>
            <w:hideMark/>
          </w:tcPr>
          <w:p w:rsidR="003F46D8" w:rsidRPr="003F46D8" w:rsidRDefault="003F46D8" w:rsidP="003F46D8">
            <w:pPr>
              <w:jc w:val="center"/>
              <w:rPr>
                <w:b/>
                <w:sz w:val="28"/>
              </w:rPr>
            </w:pPr>
            <w:r w:rsidRPr="003F46D8">
              <w:rPr>
                <w:b/>
                <w:sz w:val="28"/>
              </w:rPr>
              <w:t>Тематика поступивших обращений:</w:t>
            </w:r>
          </w:p>
        </w:tc>
        <w:tc>
          <w:tcPr>
            <w:tcW w:w="668" w:type="pct"/>
            <w:tcBorders>
              <w:top w:val="single" w:sz="4" w:space="0" w:color="000000"/>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b/>
                <w:sz w:val="28"/>
              </w:rPr>
            </w:pPr>
            <w:r w:rsidRPr="003F46D8">
              <w:rPr>
                <w:b/>
                <w:sz w:val="28"/>
              </w:rPr>
              <w:t>2 квартал</w:t>
            </w:r>
          </w:p>
        </w:tc>
        <w:tc>
          <w:tcPr>
            <w:tcW w:w="722" w:type="pct"/>
            <w:tcBorders>
              <w:top w:val="single" w:sz="4" w:space="0" w:color="000000"/>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b/>
                <w:sz w:val="28"/>
              </w:rPr>
            </w:pPr>
            <w:r w:rsidRPr="003F46D8">
              <w:rPr>
                <w:b/>
                <w:sz w:val="28"/>
              </w:rPr>
              <w:t>1 полугодие</w:t>
            </w:r>
          </w:p>
        </w:tc>
      </w:tr>
      <w:tr w:rsidR="003F46D8" w:rsidRPr="003F46D8" w:rsidTr="00DA2C37">
        <w:trPr>
          <w:trHeight w:val="32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Обращения граждан и юр. лиц по основной деятельности</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lang w:val="en-US"/>
              </w:rPr>
              <w:t>3</w:t>
            </w:r>
            <w:r w:rsidRPr="003F46D8">
              <w:rPr>
                <w:sz w:val="28"/>
              </w:rPr>
              <w:t>14</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625</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b/>
                <w:sz w:val="28"/>
              </w:rPr>
            </w:pPr>
            <w:r w:rsidRPr="003F46D8">
              <w:rPr>
                <w:b/>
                <w:sz w:val="28"/>
              </w:rPr>
              <w:t>Вопросы административного характера</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153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342</w:t>
            </w:r>
          </w:p>
        </w:tc>
      </w:tr>
      <w:tr w:rsidR="003F46D8" w:rsidRPr="003F46D8" w:rsidTr="00DA2C37">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2.1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не относящие к деятельности Роскомнадзора</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152</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338</w:t>
            </w:r>
          </w:p>
        </w:tc>
      </w:tr>
      <w:tr w:rsidR="003F46D8" w:rsidRPr="003F46D8" w:rsidTr="00DA2C37">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2.2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правового характера</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1</w:t>
            </w:r>
          </w:p>
        </w:tc>
      </w:tr>
      <w:tr w:rsidR="003F46D8" w:rsidRPr="003F46D8" w:rsidTr="00DA2C37">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2.3</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Отзыв обращения, заявления, жалобы</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1</w:t>
            </w:r>
          </w:p>
        </w:tc>
      </w:tr>
      <w:tr w:rsidR="003F46D8" w:rsidRPr="003F46D8" w:rsidTr="00DA2C37">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2.4</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Получение информации по ранее поданным обращениям/документам</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2</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3</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b/>
                <w:sz w:val="28"/>
              </w:rPr>
            </w:pPr>
            <w:r w:rsidRPr="003F46D8">
              <w:rPr>
                <w:b/>
                <w:sz w:val="28"/>
              </w:rPr>
              <w:t>Информационные технологии</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79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rPr>
            </w:pPr>
            <w:r w:rsidRPr="003F46D8">
              <w:rPr>
                <w:sz w:val="28"/>
              </w:rPr>
              <w:t>113</w:t>
            </w:r>
          </w:p>
        </w:tc>
      </w:tr>
      <w:tr w:rsidR="003F46D8" w:rsidRPr="003F46D8" w:rsidTr="00DA2C37">
        <w:trPr>
          <w:trHeight w:val="724"/>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3.1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организации деятельности сайтов (другие нарушения в социальных сетях, игровых серверах, сайтах и т.д.)</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40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73</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3.2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Требования о разблокировке сайтов</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39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39</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lang w:val="en-US"/>
              </w:rPr>
            </w:pPr>
            <w:r w:rsidRPr="003F46D8">
              <w:rPr>
                <w:sz w:val="28"/>
                <w:lang w:val="en-US"/>
              </w:rPr>
              <w:t>3.3</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Сообщения о нарушении положений 436-ФЗ (порнография, наркотики, суицид, пропаганда нетрадиционных сексуальных отношений)</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lang w:val="en-US"/>
              </w:rPr>
            </w:pPr>
            <w:r w:rsidRPr="003F46D8">
              <w:rPr>
                <w:sz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4</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b/>
                <w:sz w:val="28"/>
              </w:rPr>
            </w:pPr>
            <w:r w:rsidRPr="003F46D8">
              <w:rPr>
                <w:b/>
                <w:sz w:val="28"/>
              </w:rPr>
              <w:t>Персональные данные</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52</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98</w:t>
            </w:r>
          </w:p>
        </w:tc>
      </w:tr>
      <w:tr w:rsidR="003F46D8" w:rsidRPr="003F46D8" w:rsidTr="00DA2C37">
        <w:trPr>
          <w:trHeight w:val="224"/>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4.1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защиты персональных данных</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43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85</w:t>
            </w:r>
          </w:p>
        </w:tc>
      </w:tr>
      <w:tr w:rsidR="003F46D8" w:rsidRPr="003F46D8" w:rsidTr="00DA2C37">
        <w:trPr>
          <w:trHeight w:val="186"/>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4.2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Разъяснение вопросов по применению 152-ФЗ</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11</w:t>
            </w:r>
          </w:p>
        </w:tc>
      </w:tr>
      <w:tr w:rsidR="003F46D8" w:rsidRPr="003F46D8" w:rsidTr="00DA2C37">
        <w:trPr>
          <w:trHeight w:val="33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4.3</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Обжалование в ТО ранее данных ответов</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0</w:t>
            </w:r>
          </w:p>
        </w:tc>
      </w:tr>
      <w:tr w:rsidR="003F46D8" w:rsidRPr="003F46D8" w:rsidTr="00DA2C37">
        <w:trPr>
          <w:trHeight w:val="186"/>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4.4</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proofErr w:type="spellStart"/>
            <w:r w:rsidRPr="003F46D8">
              <w:rPr>
                <w:i/>
                <w:sz w:val="28"/>
                <w:lang w:val="en-US"/>
              </w:rPr>
              <w:t>Досыл</w:t>
            </w:r>
            <w:proofErr w:type="spellEnd"/>
            <w:r w:rsidRPr="003F46D8">
              <w:rPr>
                <w:i/>
                <w:sz w:val="28"/>
                <w:lang w:val="en-US"/>
              </w:rPr>
              <w:t xml:space="preserve"> </w:t>
            </w:r>
            <w:proofErr w:type="spellStart"/>
            <w:r w:rsidRPr="003F46D8">
              <w:rPr>
                <w:i/>
                <w:sz w:val="28"/>
                <w:lang w:val="en-US"/>
              </w:rPr>
              <w:t>документов</w:t>
            </w:r>
            <w:proofErr w:type="spellEnd"/>
            <w:r w:rsidRPr="003F46D8">
              <w:rPr>
                <w:i/>
                <w:sz w:val="28"/>
                <w:lang w:val="en-US"/>
              </w:rPr>
              <w:t xml:space="preserve"> </w:t>
            </w:r>
            <w:proofErr w:type="spellStart"/>
            <w:r w:rsidRPr="003F46D8">
              <w:rPr>
                <w:i/>
                <w:sz w:val="28"/>
                <w:lang w:val="en-US"/>
              </w:rPr>
              <w:t>по</w:t>
            </w:r>
            <w:proofErr w:type="spellEnd"/>
            <w:r w:rsidRPr="003F46D8">
              <w:rPr>
                <w:i/>
                <w:sz w:val="28"/>
                <w:lang w:val="en-US"/>
              </w:rPr>
              <w:t xml:space="preserve"> </w:t>
            </w:r>
            <w:proofErr w:type="spellStart"/>
            <w:r w:rsidRPr="003F46D8">
              <w:rPr>
                <w:i/>
                <w:sz w:val="28"/>
                <w:lang w:val="en-US"/>
              </w:rPr>
              <w:t>запросу</w:t>
            </w:r>
            <w:proofErr w:type="spellEnd"/>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2</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lastRenderedPageBreak/>
              <w:t>5</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b/>
                <w:sz w:val="28"/>
              </w:rPr>
            </w:pPr>
            <w:r w:rsidRPr="003F46D8">
              <w:rPr>
                <w:b/>
                <w:sz w:val="28"/>
              </w:rPr>
              <w:t>Связь</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22</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55</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по пересылке, доставке и розыску почтовых отправлений</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25</w:t>
            </w:r>
          </w:p>
        </w:tc>
      </w:tr>
      <w:tr w:rsidR="003F46D8" w:rsidRPr="003F46D8" w:rsidTr="00DA2C37">
        <w:trPr>
          <w:trHeight w:val="69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организации работы почтовых отделений и их сотрудников</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3</w:t>
            </w:r>
          </w:p>
        </w:tc>
      </w:tr>
      <w:tr w:rsidR="003F46D8" w:rsidRPr="003F46D8" w:rsidTr="00DA2C37">
        <w:trPr>
          <w:trHeight w:val="69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5.3</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Разъяснение вопросов по разрешительной деятельности и лицензированию</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3</w:t>
            </w:r>
          </w:p>
        </w:tc>
      </w:tr>
      <w:tr w:rsidR="003F46D8" w:rsidRPr="003F46D8" w:rsidTr="00DA2C37">
        <w:trPr>
          <w:trHeight w:val="523"/>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5.4</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качества оказания услуг связи</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6</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20</w:t>
            </w:r>
          </w:p>
        </w:tc>
      </w:tr>
      <w:tr w:rsidR="003F46D8" w:rsidRPr="003F46D8" w:rsidTr="00DA2C37">
        <w:trPr>
          <w:trHeight w:val="24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5.5</w:t>
            </w:r>
          </w:p>
        </w:tc>
        <w:tc>
          <w:tcPr>
            <w:tcW w:w="3136" w:type="pct"/>
            <w:tcBorders>
              <w:top w:val="nil"/>
              <w:left w:val="nil"/>
              <w:bottom w:val="single" w:sz="4" w:space="0" w:color="000000"/>
              <w:right w:val="single" w:sz="4" w:space="0" w:color="000000"/>
            </w:tcBorders>
            <w:shd w:val="clear" w:color="auto" w:fill="auto"/>
            <w:vAlign w:val="center"/>
          </w:tcPr>
          <w:p w:rsidR="003F46D8" w:rsidRPr="003F46D8" w:rsidRDefault="003F46D8" w:rsidP="003F46D8">
            <w:pPr>
              <w:rPr>
                <w:i/>
                <w:sz w:val="28"/>
              </w:rPr>
            </w:pPr>
            <w:r w:rsidRPr="003F46D8">
              <w:rPr>
                <w:i/>
                <w:sz w:val="28"/>
              </w:rPr>
              <w:t>Вопросы предоставления услуг связи</w:t>
            </w:r>
          </w:p>
        </w:tc>
        <w:tc>
          <w:tcPr>
            <w:tcW w:w="668" w:type="pct"/>
            <w:tcBorders>
              <w:top w:val="nil"/>
              <w:left w:val="nil"/>
              <w:bottom w:val="single" w:sz="4" w:space="0" w:color="000000"/>
              <w:right w:val="single" w:sz="4" w:space="0" w:color="auto"/>
            </w:tcBorders>
            <w:shd w:val="clear" w:color="auto" w:fill="auto"/>
            <w:vAlign w:val="center"/>
          </w:tcPr>
          <w:p w:rsidR="003F46D8" w:rsidRPr="003F46D8" w:rsidRDefault="003F46D8" w:rsidP="003F46D8">
            <w:pPr>
              <w:jc w:val="center"/>
              <w:rPr>
                <w:sz w:val="28"/>
              </w:rPr>
            </w:pPr>
            <w:r w:rsidRPr="003F46D8">
              <w:rPr>
                <w:sz w:val="28"/>
              </w:rPr>
              <w:t>5</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18</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5.6</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 xml:space="preserve">Жалобы на операторов: </w:t>
            </w:r>
            <w:proofErr w:type="spellStart"/>
            <w:r w:rsidRPr="003F46D8">
              <w:rPr>
                <w:i/>
                <w:sz w:val="28"/>
              </w:rPr>
              <w:t>Вымпелком</w:t>
            </w:r>
            <w:proofErr w:type="spellEnd"/>
            <w:r w:rsidRPr="003F46D8">
              <w:rPr>
                <w:i/>
                <w:sz w:val="28"/>
              </w:rPr>
              <w:t xml:space="preserve"> (Билайн), МТС, Мегафон, из них:</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2</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5.6.1.</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Несогласие абонентов с суммой выставленного счета (несогласие с указанным в счете объемом и видами услуг)</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0</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5.6.2</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Оказание дополнительных платных услуг без согласия абонента (подключение без согласия абонента услуг мобильный Интернет и т.д.)</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1</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w:t>
            </w:r>
          </w:p>
        </w:tc>
      </w:tr>
      <w:tr w:rsidR="003F46D8" w:rsidRPr="003F46D8" w:rsidTr="00DA2C37">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tcPr>
          <w:p w:rsidR="003F46D8" w:rsidRPr="003F46D8" w:rsidRDefault="003F46D8" w:rsidP="003F46D8">
            <w:pPr>
              <w:rPr>
                <w:sz w:val="28"/>
              </w:rPr>
            </w:pPr>
            <w:r w:rsidRPr="003F46D8">
              <w:rPr>
                <w:sz w:val="28"/>
              </w:rPr>
              <w:t>5.6.3</w:t>
            </w:r>
          </w:p>
        </w:tc>
        <w:tc>
          <w:tcPr>
            <w:tcW w:w="3136" w:type="pct"/>
            <w:tcBorders>
              <w:top w:val="nil"/>
              <w:left w:val="nil"/>
              <w:bottom w:val="single" w:sz="4" w:space="0" w:color="000000"/>
              <w:right w:val="single" w:sz="4" w:space="0" w:color="000000"/>
            </w:tcBorders>
            <w:shd w:val="clear" w:color="auto" w:fill="auto"/>
            <w:vAlign w:val="center"/>
          </w:tcPr>
          <w:p w:rsidR="003F46D8" w:rsidRPr="003F46D8" w:rsidRDefault="003F46D8" w:rsidP="003F46D8">
            <w:pPr>
              <w:rPr>
                <w:i/>
                <w:sz w:val="28"/>
              </w:rPr>
            </w:pPr>
            <w:r w:rsidRPr="003F46D8">
              <w:rPr>
                <w:i/>
                <w:sz w:val="28"/>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668" w:type="pct"/>
            <w:tcBorders>
              <w:top w:val="nil"/>
              <w:left w:val="nil"/>
              <w:bottom w:val="single" w:sz="4" w:space="0" w:color="000000"/>
              <w:right w:val="single" w:sz="4" w:space="0" w:color="auto"/>
            </w:tcBorders>
            <w:shd w:val="clear" w:color="auto" w:fill="auto"/>
            <w:vAlign w:val="center"/>
          </w:tcPr>
          <w:p w:rsidR="003F46D8" w:rsidRPr="003F46D8" w:rsidRDefault="003F46D8" w:rsidP="003F46D8">
            <w:pPr>
              <w:jc w:val="center"/>
              <w:rPr>
                <w:sz w:val="28"/>
              </w:rPr>
            </w:pPr>
            <w:r w:rsidRPr="003F46D8">
              <w:rPr>
                <w:sz w:val="28"/>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w:t>
            </w:r>
          </w:p>
        </w:tc>
      </w:tr>
      <w:tr w:rsidR="003F46D8" w:rsidRPr="003F46D8" w:rsidTr="00DA2C37">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5.7</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Другие вопросы в сфере связи</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3</w:t>
            </w:r>
          </w:p>
        </w:tc>
      </w:tr>
      <w:tr w:rsidR="003F46D8" w:rsidRPr="003F46D8" w:rsidTr="00DA2C37">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lang w:val="en-US"/>
              </w:rPr>
            </w:pPr>
            <w:r w:rsidRPr="003F46D8">
              <w:rPr>
                <w:sz w:val="28"/>
                <w:lang w:val="en-US"/>
              </w:rPr>
              <w:t>5.8</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i/>
                <w:sz w:val="28"/>
              </w:rPr>
            </w:pPr>
            <w:r w:rsidRPr="003F46D8">
              <w:rPr>
                <w:i/>
                <w:sz w:val="28"/>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lang w:val="en-US"/>
              </w:rPr>
            </w:pPr>
            <w:r w:rsidRPr="003F46D8">
              <w:rPr>
                <w:sz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w:t>
            </w:r>
          </w:p>
        </w:tc>
      </w:tr>
      <w:tr w:rsidR="003F46D8" w:rsidRPr="003F46D8" w:rsidTr="00DA2C37">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3F46D8" w:rsidRPr="003F46D8" w:rsidRDefault="003F46D8" w:rsidP="003F46D8">
            <w:pPr>
              <w:rPr>
                <w:sz w:val="28"/>
              </w:rPr>
            </w:pPr>
            <w:r w:rsidRPr="003F46D8">
              <w:rPr>
                <w:sz w:val="28"/>
              </w:rPr>
              <w:t>6</w:t>
            </w:r>
          </w:p>
        </w:tc>
        <w:tc>
          <w:tcPr>
            <w:tcW w:w="3136" w:type="pct"/>
            <w:tcBorders>
              <w:top w:val="nil"/>
              <w:left w:val="nil"/>
              <w:bottom w:val="single" w:sz="4" w:space="0" w:color="000000"/>
              <w:right w:val="single" w:sz="4" w:space="0" w:color="000000"/>
            </w:tcBorders>
            <w:shd w:val="clear" w:color="auto" w:fill="auto"/>
            <w:vAlign w:val="center"/>
            <w:hideMark/>
          </w:tcPr>
          <w:p w:rsidR="003F46D8" w:rsidRPr="003F46D8" w:rsidRDefault="003F46D8" w:rsidP="003F46D8">
            <w:pPr>
              <w:rPr>
                <w:b/>
                <w:sz w:val="28"/>
              </w:rPr>
            </w:pPr>
            <w:r w:rsidRPr="003F46D8">
              <w:rPr>
                <w:b/>
                <w:sz w:val="28"/>
              </w:rPr>
              <w:t>СМИ</w:t>
            </w:r>
          </w:p>
        </w:tc>
        <w:tc>
          <w:tcPr>
            <w:tcW w:w="668" w:type="pct"/>
            <w:tcBorders>
              <w:top w:val="nil"/>
              <w:left w:val="nil"/>
              <w:bottom w:val="single" w:sz="4" w:space="0" w:color="000000"/>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8</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17</w:t>
            </w:r>
          </w:p>
        </w:tc>
      </w:tr>
      <w:tr w:rsidR="003F46D8" w:rsidRPr="003F46D8" w:rsidTr="00DA2C37">
        <w:trPr>
          <w:trHeight w:val="367"/>
        </w:trPr>
        <w:tc>
          <w:tcPr>
            <w:tcW w:w="474" w:type="pct"/>
            <w:tcBorders>
              <w:top w:val="nil"/>
              <w:left w:val="single" w:sz="4" w:space="0" w:color="000000"/>
              <w:bottom w:val="single" w:sz="4" w:space="0" w:color="auto"/>
              <w:right w:val="single" w:sz="4" w:space="0" w:color="000000"/>
            </w:tcBorders>
            <w:shd w:val="clear" w:color="auto" w:fill="auto"/>
            <w:vAlign w:val="center"/>
            <w:hideMark/>
          </w:tcPr>
          <w:p w:rsidR="003F46D8" w:rsidRPr="003F46D8" w:rsidRDefault="003F46D8" w:rsidP="003F46D8">
            <w:pPr>
              <w:rPr>
                <w:sz w:val="28"/>
              </w:rPr>
            </w:pPr>
            <w:r w:rsidRPr="003F46D8">
              <w:rPr>
                <w:sz w:val="28"/>
              </w:rPr>
              <w:t>6.1</w:t>
            </w:r>
          </w:p>
        </w:tc>
        <w:tc>
          <w:tcPr>
            <w:tcW w:w="3136" w:type="pct"/>
            <w:tcBorders>
              <w:top w:val="nil"/>
              <w:left w:val="nil"/>
              <w:bottom w:val="single" w:sz="4" w:space="0" w:color="auto"/>
              <w:right w:val="single" w:sz="4" w:space="0" w:color="000000"/>
            </w:tcBorders>
            <w:shd w:val="clear" w:color="auto" w:fill="auto"/>
            <w:vAlign w:val="center"/>
            <w:hideMark/>
          </w:tcPr>
          <w:p w:rsidR="003F46D8" w:rsidRPr="003F46D8" w:rsidRDefault="003F46D8" w:rsidP="003F46D8">
            <w:pPr>
              <w:rPr>
                <w:b/>
                <w:i/>
                <w:sz w:val="28"/>
              </w:rPr>
            </w:pPr>
            <w:r w:rsidRPr="003F46D8">
              <w:rPr>
                <w:i/>
                <w:sz w:val="28"/>
              </w:rPr>
              <w:t>Вопросы организации деятельности редакций СМИ</w:t>
            </w:r>
          </w:p>
        </w:tc>
        <w:tc>
          <w:tcPr>
            <w:tcW w:w="668" w:type="pct"/>
            <w:tcBorders>
              <w:top w:val="nil"/>
              <w:left w:val="nil"/>
              <w:bottom w:val="single" w:sz="4" w:space="0" w:color="auto"/>
              <w:right w:val="single" w:sz="4" w:space="0" w:color="auto"/>
            </w:tcBorders>
            <w:shd w:val="clear" w:color="auto" w:fill="auto"/>
            <w:vAlign w:val="center"/>
            <w:hideMark/>
          </w:tcPr>
          <w:p w:rsidR="003F46D8" w:rsidRPr="003F46D8" w:rsidRDefault="003F46D8" w:rsidP="003F46D8">
            <w:pPr>
              <w:jc w:val="center"/>
              <w:rPr>
                <w:sz w:val="28"/>
              </w:rPr>
            </w:pPr>
            <w:r w:rsidRPr="003F46D8">
              <w:rPr>
                <w:sz w:val="28"/>
              </w:rPr>
              <w:t>6</w:t>
            </w:r>
          </w:p>
        </w:tc>
        <w:tc>
          <w:tcPr>
            <w:tcW w:w="722" w:type="pct"/>
            <w:tcBorders>
              <w:top w:val="nil"/>
              <w:left w:val="single" w:sz="4" w:space="0" w:color="auto"/>
              <w:bottom w:val="single" w:sz="4" w:space="0" w:color="auto"/>
              <w:right w:val="single" w:sz="4" w:space="0" w:color="000000"/>
            </w:tcBorders>
            <w:shd w:val="clear" w:color="auto" w:fill="auto"/>
            <w:vAlign w:val="center"/>
          </w:tcPr>
          <w:p w:rsidR="003F46D8" w:rsidRPr="003F46D8" w:rsidRDefault="003F46D8" w:rsidP="003F46D8">
            <w:pPr>
              <w:jc w:val="center"/>
              <w:rPr>
                <w:sz w:val="28"/>
                <w:lang w:val="en-US"/>
              </w:rPr>
            </w:pPr>
            <w:r w:rsidRPr="003F46D8">
              <w:rPr>
                <w:sz w:val="28"/>
                <w:lang w:val="en-US"/>
              </w:rPr>
              <w:t>7</w:t>
            </w:r>
          </w:p>
        </w:tc>
      </w:tr>
      <w:tr w:rsidR="003F46D8" w:rsidRPr="003F46D8" w:rsidTr="00DA2C37">
        <w:trPr>
          <w:trHeight w:val="367"/>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46D8" w:rsidRPr="003F46D8" w:rsidRDefault="003F46D8" w:rsidP="003F46D8">
            <w:pPr>
              <w:rPr>
                <w:sz w:val="28"/>
              </w:rPr>
            </w:pPr>
            <w:r w:rsidRPr="003F46D8">
              <w:rPr>
                <w:sz w:val="28"/>
              </w:rPr>
              <w:t>6.2</w:t>
            </w:r>
          </w:p>
        </w:tc>
        <w:tc>
          <w:tcPr>
            <w:tcW w:w="3136"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rPr>
                <w:i/>
                <w:sz w:val="28"/>
              </w:rPr>
            </w:pPr>
            <w:r w:rsidRPr="003F46D8">
              <w:rPr>
                <w:i/>
                <w:sz w:val="28"/>
              </w:rPr>
              <w:t xml:space="preserve">Вопросы по содержанию материалов, публикуемых в СМИ, в </w:t>
            </w:r>
            <w:proofErr w:type="spellStart"/>
            <w:r w:rsidRPr="003F46D8">
              <w:rPr>
                <w:i/>
                <w:sz w:val="28"/>
              </w:rPr>
              <w:t>т.ч</w:t>
            </w:r>
            <w:proofErr w:type="spellEnd"/>
            <w:r w:rsidRPr="003F46D8">
              <w:rPr>
                <w:i/>
                <w:sz w:val="28"/>
              </w:rPr>
              <w:t>. телевизионных передач</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jc w:val="center"/>
              <w:rPr>
                <w:sz w:val="28"/>
              </w:rPr>
            </w:pPr>
            <w:r w:rsidRPr="003F46D8">
              <w:rPr>
                <w:sz w:val="28"/>
              </w:rPr>
              <w:t>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jc w:val="center"/>
              <w:rPr>
                <w:sz w:val="28"/>
                <w:lang w:val="en-US"/>
              </w:rPr>
            </w:pPr>
            <w:r w:rsidRPr="003F46D8">
              <w:rPr>
                <w:sz w:val="28"/>
                <w:lang w:val="en-US"/>
              </w:rPr>
              <w:t>9</w:t>
            </w:r>
          </w:p>
        </w:tc>
      </w:tr>
      <w:tr w:rsidR="003F46D8" w:rsidRPr="003F46D8" w:rsidTr="00DA2C37">
        <w:trPr>
          <w:trHeight w:val="367"/>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46D8" w:rsidRPr="003F46D8" w:rsidRDefault="003F46D8" w:rsidP="003F46D8">
            <w:pPr>
              <w:rPr>
                <w:sz w:val="28"/>
              </w:rPr>
            </w:pPr>
            <w:r w:rsidRPr="003F46D8">
              <w:rPr>
                <w:sz w:val="28"/>
              </w:rPr>
              <w:t>6.3</w:t>
            </w:r>
          </w:p>
        </w:tc>
        <w:tc>
          <w:tcPr>
            <w:tcW w:w="3136"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rPr>
                <w:i/>
                <w:sz w:val="28"/>
              </w:rPr>
            </w:pPr>
            <w:r w:rsidRPr="003F46D8">
              <w:rPr>
                <w:i/>
                <w:sz w:val="28"/>
              </w:rPr>
              <w:t>Разъяснение вопросов по разрешительной деятельности и лицензированию</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jc w:val="center"/>
              <w:rPr>
                <w:sz w:val="28"/>
              </w:rPr>
            </w:pPr>
            <w:r w:rsidRPr="003F46D8">
              <w:rPr>
                <w:sz w:val="28"/>
              </w:rPr>
              <w:t>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F46D8" w:rsidRPr="003F46D8" w:rsidRDefault="003F46D8" w:rsidP="003F46D8">
            <w:pPr>
              <w:jc w:val="center"/>
              <w:rPr>
                <w:sz w:val="28"/>
                <w:lang w:val="en-US"/>
              </w:rPr>
            </w:pPr>
            <w:r w:rsidRPr="003F46D8">
              <w:rPr>
                <w:sz w:val="28"/>
                <w:lang w:val="en-US"/>
              </w:rPr>
              <w:t>1</w:t>
            </w:r>
          </w:p>
        </w:tc>
      </w:tr>
    </w:tbl>
    <w:p w:rsidR="003F46D8" w:rsidRPr="003F46D8" w:rsidRDefault="003F46D8" w:rsidP="003F46D8">
      <w:pPr>
        <w:ind w:firstLine="567"/>
      </w:pPr>
    </w:p>
    <w:p w:rsidR="00644164" w:rsidRDefault="00644164" w:rsidP="00644164">
      <w:pPr>
        <w:ind w:firstLine="567"/>
        <w:jc w:val="both"/>
        <w:rPr>
          <w:sz w:val="28"/>
          <w:szCs w:val="28"/>
        </w:rPr>
      </w:pPr>
    </w:p>
    <w:p w:rsidR="00644164" w:rsidRDefault="00644164" w:rsidP="00644164">
      <w:pPr>
        <w:ind w:firstLine="567"/>
        <w:jc w:val="both"/>
        <w:rPr>
          <w:sz w:val="28"/>
          <w:szCs w:val="28"/>
        </w:rPr>
      </w:pPr>
      <w:r w:rsidRPr="00E37CBB">
        <w:rPr>
          <w:sz w:val="28"/>
          <w:szCs w:val="28"/>
        </w:rPr>
        <w:lastRenderedPageBreak/>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3F46D8" w:rsidRDefault="003F46D8" w:rsidP="00644164">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3"/>
        <w:gridCol w:w="853"/>
        <w:gridCol w:w="855"/>
        <w:gridCol w:w="853"/>
        <w:gridCol w:w="854"/>
        <w:gridCol w:w="854"/>
        <w:gridCol w:w="1613"/>
      </w:tblGrid>
      <w:tr w:rsidR="003F46D8" w:rsidRPr="003F46D8" w:rsidTr="00DA2C37">
        <w:trPr>
          <w:cantSplit/>
          <w:tblHeader/>
        </w:trPr>
        <w:tc>
          <w:tcPr>
            <w:tcW w:w="1482" w:type="pct"/>
            <w:vMerge w:val="restart"/>
            <w:vAlign w:val="center"/>
          </w:tcPr>
          <w:p w:rsidR="003F46D8" w:rsidRPr="003F46D8" w:rsidRDefault="003F46D8" w:rsidP="00DA2C37">
            <w:pPr>
              <w:rPr>
                <w:b/>
              </w:rPr>
            </w:pPr>
            <w:r w:rsidRPr="003F46D8">
              <w:rPr>
                <w:b/>
              </w:rPr>
              <w:t>Показатель</w:t>
            </w:r>
          </w:p>
        </w:tc>
        <w:tc>
          <w:tcPr>
            <w:tcW w:w="1339" w:type="pct"/>
            <w:gridSpan w:val="3"/>
            <w:vAlign w:val="center"/>
          </w:tcPr>
          <w:p w:rsidR="003F46D8" w:rsidRPr="003F46D8" w:rsidRDefault="003F46D8" w:rsidP="00DA2C37">
            <w:pPr>
              <w:rPr>
                <w:b/>
              </w:rPr>
            </w:pPr>
            <w:r w:rsidRPr="003F46D8">
              <w:rPr>
                <w:b/>
              </w:rPr>
              <w:t>201</w:t>
            </w:r>
            <w:r w:rsidRPr="003F46D8">
              <w:rPr>
                <w:b/>
                <w:lang w:val="en-US"/>
              </w:rPr>
              <w:t>7</w:t>
            </w:r>
            <w:r w:rsidRPr="003F46D8">
              <w:rPr>
                <w:b/>
              </w:rPr>
              <w:t xml:space="preserve"> год</w:t>
            </w:r>
          </w:p>
        </w:tc>
        <w:tc>
          <w:tcPr>
            <w:tcW w:w="1338" w:type="pct"/>
            <w:gridSpan w:val="3"/>
            <w:vAlign w:val="center"/>
          </w:tcPr>
          <w:p w:rsidR="003F46D8" w:rsidRPr="003F46D8" w:rsidRDefault="003F46D8" w:rsidP="00DA2C37">
            <w:pPr>
              <w:rPr>
                <w:b/>
              </w:rPr>
            </w:pPr>
            <w:r w:rsidRPr="003F46D8">
              <w:rPr>
                <w:b/>
              </w:rPr>
              <w:t>201</w:t>
            </w:r>
            <w:r w:rsidRPr="003F46D8">
              <w:rPr>
                <w:b/>
                <w:lang w:val="en-US"/>
              </w:rPr>
              <w:t>8</w:t>
            </w:r>
            <w:r w:rsidRPr="003F46D8">
              <w:rPr>
                <w:b/>
              </w:rPr>
              <w:t xml:space="preserve"> год</w:t>
            </w:r>
          </w:p>
        </w:tc>
        <w:tc>
          <w:tcPr>
            <w:tcW w:w="841" w:type="pct"/>
            <w:vMerge w:val="restart"/>
            <w:vAlign w:val="center"/>
          </w:tcPr>
          <w:p w:rsidR="003F46D8" w:rsidRPr="003F46D8" w:rsidRDefault="003F46D8" w:rsidP="00DA2C37">
            <w:pPr>
              <w:rPr>
                <w:b/>
              </w:rPr>
            </w:pPr>
            <w:r w:rsidRPr="003F46D8">
              <w:rPr>
                <w:b/>
              </w:rPr>
              <w:t>Отклонение показателей,</w:t>
            </w:r>
          </w:p>
          <w:p w:rsidR="003F46D8" w:rsidRPr="003F46D8" w:rsidRDefault="003F46D8" w:rsidP="00DA2C37">
            <w:pPr>
              <w:rPr>
                <w:b/>
              </w:rPr>
            </w:pPr>
            <w:r w:rsidRPr="003F46D8">
              <w:rPr>
                <w:b/>
              </w:rPr>
              <w:t xml:space="preserve"> %</w:t>
            </w:r>
          </w:p>
        </w:tc>
      </w:tr>
      <w:tr w:rsidR="003F46D8" w:rsidRPr="003F46D8" w:rsidTr="00DA2C37">
        <w:trPr>
          <w:cantSplit/>
          <w:tblHeader/>
        </w:trPr>
        <w:tc>
          <w:tcPr>
            <w:tcW w:w="1482" w:type="pct"/>
            <w:vMerge/>
            <w:vAlign w:val="center"/>
          </w:tcPr>
          <w:p w:rsidR="003F46D8" w:rsidRPr="003F46D8" w:rsidRDefault="003F46D8" w:rsidP="00DA2C37">
            <w:pPr>
              <w:rPr>
                <w:b/>
              </w:rPr>
            </w:pPr>
          </w:p>
        </w:tc>
        <w:tc>
          <w:tcPr>
            <w:tcW w:w="446" w:type="pct"/>
            <w:vAlign w:val="center"/>
          </w:tcPr>
          <w:p w:rsidR="003F46D8" w:rsidRPr="003F46D8" w:rsidRDefault="003F46D8" w:rsidP="00DA2C37">
            <w:pPr>
              <w:rPr>
                <w:b/>
              </w:rPr>
            </w:pPr>
            <w:r w:rsidRPr="003F46D8">
              <w:rPr>
                <w:b/>
                <w:lang w:val="en-US"/>
              </w:rPr>
              <w:t>1</w:t>
            </w:r>
            <w:r w:rsidRPr="003F46D8">
              <w:rPr>
                <w:b/>
              </w:rPr>
              <w:t xml:space="preserve"> кв.</w:t>
            </w:r>
          </w:p>
        </w:tc>
        <w:tc>
          <w:tcPr>
            <w:tcW w:w="446" w:type="pct"/>
            <w:vAlign w:val="center"/>
          </w:tcPr>
          <w:p w:rsidR="003F46D8" w:rsidRPr="003F46D8" w:rsidRDefault="003F46D8" w:rsidP="00DA2C37">
            <w:pPr>
              <w:rPr>
                <w:b/>
              </w:rPr>
            </w:pPr>
            <w:r w:rsidRPr="003F46D8">
              <w:rPr>
                <w:b/>
              </w:rPr>
              <w:t>2 кв.</w:t>
            </w:r>
          </w:p>
        </w:tc>
        <w:tc>
          <w:tcPr>
            <w:tcW w:w="447" w:type="pct"/>
            <w:shd w:val="clear" w:color="auto" w:fill="FBD4B4"/>
            <w:vAlign w:val="center"/>
          </w:tcPr>
          <w:p w:rsidR="003F46D8" w:rsidRPr="003F46D8" w:rsidRDefault="003F46D8" w:rsidP="00DA2C37">
            <w:pPr>
              <w:rPr>
                <w:b/>
              </w:rPr>
            </w:pPr>
            <w:r w:rsidRPr="003F46D8">
              <w:rPr>
                <w:b/>
              </w:rPr>
              <w:t>6 мес.</w:t>
            </w:r>
          </w:p>
        </w:tc>
        <w:tc>
          <w:tcPr>
            <w:tcW w:w="446" w:type="pct"/>
            <w:vAlign w:val="center"/>
          </w:tcPr>
          <w:p w:rsidR="003F46D8" w:rsidRPr="003F46D8" w:rsidRDefault="003F46D8" w:rsidP="00DA2C37">
            <w:pPr>
              <w:rPr>
                <w:b/>
              </w:rPr>
            </w:pPr>
            <w:r w:rsidRPr="003F46D8">
              <w:rPr>
                <w:b/>
                <w:lang w:val="en-US"/>
              </w:rPr>
              <w:t>1</w:t>
            </w:r>
            <w:r w:rsidRPr="003F46D8">
              <w:rPr>
                <w:b/>
              </w:rPr>
              <w:t xml:space="preserve"> кв.</w:t>
            </w:r>
          </w:p>
        </w:tc>
        <w:tc>
          <w:tcPr>
            <w:tcW w:w="446" w:type="pct"/>
            <w:vAlign w:val="center"/>
          </w:tcPr>
          <w:p w:rsidR="003F46D8" w:rsidRPr="003F46D8" w:rsidRDefault="003F46D8" w:rsidP="00DA2C37">
            <w:pPr>
              <w:rPr>
                <w:b/>
              </w:rPr>
            </w:pPr>
            <w:r w:rsidRPr="003F46D8">
              <w:rPr>
                <w:b/>
              </w:rPr>
              <w:t>2 кв.</w:t>
            </w:r>
          </w:p>
        </w:tc>
        <w:tc>
          <w:tcPr>
            <w:tcW w:w="446" w:type="pct"/>
            <w:shd w:val="clear" w:color="auto" w:fill="FBD4B4"/>
            <w:vAlign w:val="center"/>
          </w:tcPr>
          <w:p w:rsidR="003F46D8" w:rsidRPr="003F46D8" w:rsidRDefault="003F46D8" w:rsidP="00DA2C37">
            <w:pPr>
              <w:rPr>
                <w:b/>
              </w:rPr>
            </w:pPr>
            <w:r w:rsidRPr="003F46D8">
              <w:rPr>
                <w:b/>
              </w:rPr>
              <w:t>6 мес.</w:t>
            </w:r>
          </w:p>
        </w:tc>
        <w:tc>
          <w:tcPr>
            <w:tcW w:w="841" w:type="pct"/>
            <w:vMerge/>
            <w:vAlign w:val="center"/>
          </w:tcPr>
          <w:p w:rsidR="003F46D8" w:rsidRPr="003F46D8" w:rsidRDefault="003F46D8" w:rsidP="00DA2C37">
            <w:pPr>
              <w:rPr>
                <w:b/>
              </w:rPr>
            </w:pPr>
          </w:p>
        </w:tc>
      </w:tr>
      <w:tr w:rsidR="003F46D8" w:rsidRPr="003F46D8" w:rsidTr="00DA2C37">
        <w:trPr>
          <w:cantSplit/>
        </w:trPr>
        <w:tc>
          <w:tcPr>
            <w:tcW w:w="1482" w:type="pct"/>
            <w:vAlign w:val="center"/>
          </w:tcPr>
          <w:p w:rsidR="003F46D8" w:rsidRPr="003F46D8" w:rsidRDefault="003F46D8" w:rsidP="00DA2C37">
            <w:r w:rsidRPr="003F46D8">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446" w:type="pct"/>
            <w:vAlign w:val="center"/>
          </w:tcPr>
          <w:p w:rsidR="003F46D8" w:rsidRPr="003F46D8" w:rsidRDefault="003F46D8" w:rsidP="003F46D8">
            <w:pPr>
              <w:jc w:val="center"/>
            </w:pPr>
            <w:r w:rsidRPr="003F46D8">
              <w:t>114</w:t>
            </w:r>
          </w:p>
        </w:tc>
        <w:tc>
          <w:tcPr>
            <w:tcW w:w="446" w:type="pct"/>
            <w:vAlign w:val="center"/>
          </w:tcPr>
          <w:p w:rsidR="003F46D8" w:rsidRPr="003F46D8" w:rsidRDefault="003F46D8" w:rsidP="003F46D8">
            <w:pPr>
              <w:jc w:val="center"/>
            </w:pPr>
            <w:r w:rsidRPr="003F46D8">
              <w:t>121</w:t>
            </w:r>
          </w:p>
        </w:tc>
        <w:tc>
          <w:tcPr>
            <w:tcW w:w="447" w:type="pct"/>
            <w:shd w:val="clear" w:color="auto" w:fill="FBD4B4"/>
            <w:vAlign w:val="center"/>
          </w:tcPr>
          <w:p w:rsidR="003F46D8" w:rsidRPr="003F46D8" w:rsidRDefault="003F46D8" w:rsidP="003F46D8">
            <w:pPr>
              <w:jc w:val="center"/>
            </w:pPr>
            <w:r w:rsidRPr="003F46D8">
              <w:t>235</w:t>
            </w:r>
          </w:p>
        </w:tc>
        <w:tc>
          <w:tcPr>
            <w:tcW w:w="446" w:type="pct"/>
            <w:vAlign w:val="center"/>
          </w:tcPr>
          <w:p w:rsidR="003F46D8" w:rsidRPr="003F46D8" w:rsidRDefault="003F46D8" w:rsidP="003F46D8">
            <w:pPr>
              <w:jc w:val="center"/>
            </w:pPr>
            <w:r w:rsidRPr="003F46D8">
              <w:t>311</w:t>
            </w:r>
          </w:p>
        </w:tc>
        <w:tc>
          <w:tcPr>
            <w:tcW w:w="446" w:type="pct"/>
            <w:vAlign w:val="center"/>
          </w:tcPr>
          <w:p w:rsidR="003F46D8" w:rsidRPr="003F46D8" w:rsidRDefault="003F46D8" w:rsidP="003F46D8">
            <w:pPr>
              <w:jc w:val="center"/>
            </w:pPr>
            <w:r w:rsidRPr="003F46D8">
              <w:t>314</w:t>
            </w:r>
          </w:p>
        </w:tc>
        <w:tc>
          <w:tcPr>
            <w:tcW w:w="446" w:type="pct"/>
            <w:shd w:val="clear" w:color="auto" w:fill="FBD4B4"/>
            <w:vAlign w:val="center"/>
          </w:tcPr>
          <w:p w:rsidR="003F46D8" w:rsidRPr="003F46D8" w:rsidRDefault="003F46D8" w:rsidP="003F46D8">
            <w:pPr>
              <w:jc w:val="center"/>
            </w:pPr>
            <w:r w:rsidRPr="003F46D8">
              <w:t>625</w:t>
            </w:r>
          </w:p>
        </w:tc>
        <w:tc>
          <w:tcPr>
            <w:tcW w:w="841" w:type="pct"/>
            <w:vAlign w:val="center"/>
          </w:tcPr>
          <w:p w:rsidR="003F46D8" w:rsidRPr="003F46D8" w:rsidRDefault="003F46D8" w:rsidP="003F46D8">
            <w:pPr>
              <w:jc w:val="center"/>
              <w:rPr>
                <w:lang w:val="en-US"/>
              </w:rPr>
            </w:pPr>
            <w:r w:rsidRPr="003F46D8">
              <w:t>6</w:t>
            </w:r>
            <w:r w:rsidRPr="003F46D8">
              <w:rPr>
                <w:lang w:val="en-US"/>
              </w:rPr>
              <w:t>2,4</w:t>
            </w:r>
          </w:p>
        </w:tc>
      </w:tr>
      <w:tr w:rsidR="003F46D8" w:rsidRPr="003F46D8" w:rsidTr="00DA2C37">
        <w:trPr>
          <w:cantSplit/>
        </w:trPr>
        <w:tc>
          <w:tcPr>
            <w:tcW w:w="1482" w:type="pct"/>
            <w:vAlign w:val="center"/>
          </w:tcPr>
          <w:p w:rsidR="003F46D8" w:rsidRPr="003F46D8" w:rsidRDefault="003F46D8" w:rsidP="00DA2C37">
            <w:r w:rsidRPr="003F46D8">
              <w:t>Из них:</w:t>
            </w:r>
          </w:p>
          <w:p w:rsidR="003F46D8" w:rsidRPr="003F46D8" w:rsidRDefault="003F46D8" w:rsidP="00DA2C37">
            <w:r w:rsidRPr="003F46D8">
              <w:t>Обращения по основной деятельности</w:t>
            </w:r>
          </w:p>
        </w:tc>
        <w:tc>
          <w:tcPr>
            <w:tcW w:w="446" w:type="pct"/>
            <w:vAlign w:val="center"/>
          </w:tcPr>
          <w:p w:rsidR="003F46D8" w:rsidRPr="003F46D8" w:rsidRDefault="003F46D8" w:rsidP="003F46D8">
            <w:pPr>
              <w:jc w:val="center"/>
            </w:pPr>
            <w:r w:rsidRPr="003F46D8">
              <w:t>114</w:t>
            </w:r>
          </w:p>
        </w:tc>
        <w:tc>
          <w:tcPr>
            <w:tcW w:w="446" w:type="pct"/>
            <w:vAlign w:val="center"/>
          </w:tcPr>
          <w:p w:rsidR="003F46D8" w:rsidRPr="003F46D8" w:rsidRDefault="003F46D8" w:rsidP="003F46D8">
            <w:pPr>
              <w:jc w:val="center"/>
            </w:pPr>
            <w:r w:rsidRPr="003F46D8">
              <w:t>121</w:t>
            </w:r>
          </w:p>
        </w:tc>
        <w:tc>
          <w:tcPr>
            <w:tcW w:w="447" w:type="pct"/>
            <w:shd w:val="clear" w:color="auto" w:fill="FBD4B4"/>
            <w:vAlign w:val="center"/>
          </w:tcPr>
          <w:p w:rsidR="003F46D8" w:rsidRPr="003F46D8" w:rsidRDefault="003F46D8" w:rsidP="003F46D8">
            <w:pPr>
              <w:jc w:val="center"/>
            </w:pPr>
            <w:r w:rsidRPr="003F46D8">
              <w:t>235</w:t>
            </w:r>
          </w:p>
        </w:tc>
        <w:tc>
          <w:tcPr>
            <w:tcW w:w="446" w:type="pct"/>
            <w:vAlign w:val="center"/>
          </w:tcPr>
          <w:p w:rsidR="003F46D8" w:rsidRPr="003F46D8" w:rsidRDefault="003F46D8" w:rsidP="003F46D8">
            <w:pPr>
              <w:jc w:val="center"/>
            </w:pPr>
            <w:r w:rsidRPr="003F46D8">
              <w:t>311</w:t>
            </w:r>
          </w:p>
        </w:tc>
        <w:tc>
          <w:tcPr>
            <w:tcW w:w="446" w:type="pct"/>
            <w:vAlign w:val="center"/>
          </w:tcPr>
          <w:p w:rsidR="003F46D8" w:rsidRPr="003F46D8" w:rsidRDefault="003F46D8" w:rsidP="003F46D8">
            <w:pPr>
              <w:jc w:val="center"/>
            </w:pPr>
            <w:r w:rsidRPr="003F46D8">
              <w:t>314</w:t>
            </w:r>
          </w:p>
        </w:tc>
        <w:tc>
          <w:tcPr>
            <w:tcW w:w="446" w:type="pct"/>
            <w:shd w:val="clear" w:color="auto" w:fill="FBD4B4"/>
            <w:vAlign w:val="center"/>
          </w:tcPr>
          <w:p w:rsidR="003F46D8" w:rsidRPr="003F46D8" w:rsidRDefault="003F46D8" w:rsidP="003F46D8">
            <w:pPr>
              <w:jc w:val="center"/>
            </w:pPr>
            <w:r w:rsidRPr="003F46D8">
              <w:t>625</w:t>
            </w:r>
          </w:p>
        </w:tc>
        <w:tc>
          <w:tcPr>
            <w:tcW w:w="841" w:type="pct"/>
            <w:vAlign w:val="center"/>
          </w:tcPr>
          <w:p w:rsidR="003F46D8" w:rsidRPr="003F46D8" w:rsidRDefault="003F46D8" w:rsidP="003F46D8">
            <w:pPr>
              <w:jc w:val="center"/>
              <w:rPr>
                <w:lang w:val="en-US"/>
              </w:rPr>
            </w:pPr>
            <w:r w:rsidRPr="003F46D8">
              <w:rPr>
                <w:lang w:val="en-US"/>
              </w:rPr>
              <w:t>62,4</w:t>
            </w:r>
          </w:p>
        </w:tc>
      </w:tr>
      <w:tr w:rsidR="003F46D8" w:rsidRPr="003F46D8" w:rsidTr="00DA2C37">
        <w:trPr>
          <w:cantSplit/>
        </w:trPr>
        <w:tc>
          <w:tcPr>
            <w:tcW w:w="1482" w:type="pct"/>
            <w:vAlign w:val="center"/>
          </w:tcPr>
          <w:p w:rsidR="003F46D8" w:rsidRPr="003F46D8" w:rsidRDefault="003F46D8" w:rsidP="00DA2C37">
            <w:pPr>
              <w:rPr>
                <w:b/>
              </w:rPr>
            </w:pPr>
            <w:r w:rsidRPr="003F46D8">
              <w:rPr>
                <w:b/>
              </w:rPr>
              <w:t>Тематика поступивших обращений:</w:t>
            </w:r>
          </w:p>
        </w:tc>
        <w:tc>
          <w:tcPr>
            <w:tcW w:w="446" w:type="pct"/>
            <w:vAlign w:val="center"/>
          </w:tcPr>
          <w:p w:rsidR="003F46D8" w:rsidRPr="003F46D8" w:rsidRDefault="003F46D8" w:rsidP="003F46D8">
            <w:pPr>
              <w:jc w:val="center"/>
            </w:pPr>
          </w:p>
        </w:tc>
        <w:tc>
          <w:tcPr>
            <w:tcW w:w="446" w:type="pct"/>
            <w:vAlign w:val="center"/>
          </w:tcPr>
          <w:p w:rsidR="003F46D8" w:rsidRPr="003F46D8" w:rsidRDefault="003F46D8" w:rsidP="003F46D8">
            <w:pPr>
              <w:jc w:val="center"/>
            </w:pPr>
          </w:p>
        </w:tc>
        <w:tc>
          <w:tcPr>
            <w:tcW w:w="447" w:type="pct"/>
            <w:shd w:val="clear" w:color="auto" w:fill="FBD4B4"/>
            <w:vAlign w:val="center"/>
          </w:tcPr>
          <w:p w:rsidR="003F46D8" w:rsidRPr="003F46D8" w:rsidRDefault="003F46D8" w:rsidP="003F46D8">
            <w:pPr>
              <w:jc w:val="center"/>
            </w:pPr>
          </w:p>
        </w:tc>
        <w:tc>
          <w:tcPr>
            <w:tcW w:w="446" w:type="pct"/>
            <w:vAlign w:val="center"/>
          </w:tcPr>
          <w:p w:rsidR="003F46D8" w:rsidRPr="003F46D8" w:rsidRDefault="003F46D8" w:rsidP="003F46D8">
            <w:pPr>
              <w:jc w:val="center"/>
            </w:pPr>
          </w:p>
        </w:tc>
        <w:tc>
          <w:tcPr>
            <w:tcW w:w="446" w:type="pct"/>
            <w:vAlign w:val="center"/>
          </w:tcPr>
          <w:p w:rsidR="003F46D8" w:rsidRPr="003F46D8" w:rsidRDefault="003F46D8" w:rsidP="003F46D8">
            <w:pPr>
              <w:jc w:val="center"/>
            </w:pPr>
          </w:p>
        </w:tc>
        <w:tc>
          <w:tcPr>
            <w:tcW w:w="446" w:type="pct"/>
            <w:shd w:val="clear" w:color="auto" w:fill="FBD4B4"/>
            <w:vAlign w:val="center"/>
          </w:tcPr>
          <w:p w:rsidR="003F46D8" w:rsidRPr="003F46D8" w:rsidRDefault="003F46D8" w:rsidP="003F46D8">
            <w:pPr>
              <w:jc w:val="center"/>
            </w:pPr>
          </w:p>
        </w:tc>
        <w:tc>
          <w:tcPr>
            <w:tcW w:w="841" w:type="pct"/>
            <w:vAlign w:val="center"/>
          </w:tcPr>
          <w:p w:rsidR="003F46D8" w:rsidRPr="003F46D8" w:rsidRDefault="003F46D8" w:rsidP="003F46D8">
            <w:pPr>
              <w:jc w:val="center"/>
            </w:pPr>
          </w:p>
        </w:tc>
      </w:tr>
      <w:tr w:rsidR="003F46D8" w:rsidRPr="003F46D8" w:rsidTr="00DA2C37">
        <w:trPr>
          <w:cantSplit/>
        </w:trPr>
        <w:tc>
          <w:tcPr>
            <w:tcW w:w="1482" w:type="pct"/>
            <w:vAlign w:val="center"/>
          </w:tcPr>
          <w:p w:rsidR="003F46D8" w:rsidRPr="003F46D8" w:rsidRDefault="003F46D8" w:rsidP="00DA2C37">
            <w:r w:rsidRPr="003F46D8">
              <w:t>Вопросы административного характера</w:t>
            </w:r>
          </w:p>
        </w:tc>
        <w:tc>
          <w:tcPr>
            <w:tcW w:w="446" w:type="pct"/>
            <w:vAlign w:val="center"/>
          </w:tcPr>
          <w:p w:rsidR="003F46D8" w:rsidRPr="003F46D8" w:rsidRDefault="003F46D8" w:rsidP="003F46D8">
            <w:pPr>
              <w:jc w:val="center"/>
            </w:pPr>
            <w:r w:rsidRPr="003F46D8">
              <w:t>15</w:t>
            </w:r>
          </w:p>
        </w:tc>
        <w:tc>
          <w:tcPr>
            <w:tcW w:w="446" w:type="pct"/>
            <w:vAlign w:val="center"/>
          </w:tcPr>
          <w:p w:rsidR="003F46D8" w:rsidRPr="003F46D8" w:rsidRDefault="003F46D8" w:rsidP="003F46D8">
            <w:pPr>
              <w:jc w:val="center"/>
            </w:pPr>
            <w:r w:rsidRPr="003F46D8">
              <w:t>11</w:t>
            </w:r>
          </w:p>
        </w:tc>
        <w:tc>
          <w:tcPr>
            <w:tcW w:w="447" w:type="pct"/>
            <w:shd w:val="clear" w:color="auto" w:fill="FBD4B4"/>
            <w:vAlign w:val="center"/>
          </w:tcPr>
          <w:p w:rsidR="003F46D8" w:rsidRPr="003F46D8" w:rsidRDefault="003F46D8" w:rsidP="003F46D8">
            <w:pPr>
              <w:jc w:val="center"/>
            </w:pPr>
            <w:r w:rsidRPr="003F46D8">
              <w:t>26</w:t>
            </w:r>
          </w:p>
        </w:tc>
        <w:tc>
          <w:tcPr>
            <w:tcW w:w="446" w:type="pct"/>
            <w:vAlign w:val="center"/>
          </w:tcPr>
          <w:p w:rsidR="003F46D8" w:rsidRPr="003F46D8" w:rsidRDefault="003F46D8" w:rsidP="003F46D8">
            <w:pPr>
              <w:jc w:val="center"/>
            </w:pPr>
            <w:r w:rsidRPr="003F46D8">
              <w:t>188</w:t>
            </w:r>
          </w:p>
        </w:tc>
        <w:tc>
          <w:tcPr>
            <w:tcW w:w="446" w:type="pct"/>
            <w:vAlign w:val="center"/>
          </w:tcPr>
          <w:p w:rsidR="003F46D8" w:rsidRPr="003F46D8" w:rsidRDefault="003F46D8" w:rsidP="003F46D8">
            <w:pPr>
              <w:jc w:val="center"/>
            </w:pPr>
            <w:r w:rsidRPr="003F46D8">
              <w:t>153</w:t>
            </w:r>
          </w:p>
        </w:tc>
        <w:tc>
          <w:tcPr>
            <w:tcW w:w="446" w:type="pct"/>
            <w:shd w:val="clear" w:color="auto" w:fill="FBD4B4"/>
            <w:vAlign w:val="center"/>
          </w:tcPr>
          <w:p w:rsidR="003F46D8" w:rsidRPr="003F46D8" w:rsidRDefault="003F46D8" w:rsidP="003F46D8">
            <w:pPr>
              <w:jc w:val="center"/>
            </w:pPr>
            <w:r w:rsidRPr="003F46D8">
              <w:t>341</w:t>
            </w:r>
          </w:p>
        </w:tc>
        <w:tc>
          <w:tcPr>
            <w:tcW w:w="841" w:type="pct"/>
            <w:vAlign w:val="center"/>
          </w:tcPr>
          <w:p w:rsidR="003F46D8" w:rsidRPr="003F46D8" w:rsidRDefault="003F46D8" w:rsidP="003F46D8">
            <w:pPr>
              <w:jc w:val="center"/>
              <w:rPr>
                <w:lang w:val="en-US"/>
              </w:rPr>
            </w:pPr>
            <w:r w:rsidRPr="003F46D8">
              <w:rPr>
                <w:lang w:val="en-US"/>
              </w:rPr>
              <w:t>92,4</w:t>
            </w:r>
          </w:p>
        </w:tc>
      </w:tr>
      <w:tr w:rsidR="003F46D8" w:rsidRPr="003F46D8" w:rsidTr="00DA2C37">
        <w:trPr>
          <w:cantSplit/>
        </w:trPr>
        <w:tc>
          <w:tcPr>
            <w:tcW w:w="1482" w:type="pct"/>
            <w:vAlign w:val="center"/>
          </w:tcPr>
          <w:p w:rsidR="003F46D8" w:rsidRPr="003F46D8" w:rsidRDefault="003F46D8" w:rsidP="00DA2C37">
            <w:r w:rsidRPr="003F46D8">
              <w:t>Информационные технологии и ограничение доступа к сайтам</w:t>
            </w:r>
          </w:p>
        </w:tc>
        <w:tc>
          <w:tcPr>
            <w:tcW w:w="446" w:type="pct"/>
            <w:vAlign w:val="center"/>
          </w:tcPr>
          <w:p w:rsidR="003F46D8" w:rsidRPr="003F46D8" w:rsidRDefault="003F46D8" w:rsidP="003F46D8">
            <w:pPr>
              <w:jc w:val="center"/>
            </w:pPr>
            <w:r w:rsidRPr="003F46D8">
              <w:t>12</w:t>
            </w:r>
          </w:p>
        </w:tc>
        <w:tc>
          <w:tcPr>
            <w:tcW w:w="446" w:type="pct"/>
            <w:vAlign w:val="center"/>
          </w:tcPr>
          <w:p w:rsidR="003F46D8" w:rsidRPr="003F46D8" w:rsidRDefault="003F46D8" w:rsidP="003F46D8">
            <w:pPr>
              <w:jc w:val="center"/>
            </w:pPr>
            <w:r w:rsidRPr="003F46D8">
              <w:t>11</w:t>
            </w:r>
          </w:p>
        </w:tc>
        <w:tc>
          <w:tcPr>
            <w:tcW w:w="447" w:type="pct"/>
            <w:shd w:val="clear" w:color="auto" w:fill="FBD4B4"/>
            <w:vAlign w:val="center"/>
          </w:tcPr>
          <w:p w:rsidR="003F46D8" w:rsidRPr="003F46D8" w:rsidRDefault="003F46D8" w:rsidP="003F46D8">
            <w:pPr>
              <w:jc w:val="center"/>
            </w:pPr>
            <w:r w:rsidRPr="003F46D8">
              <w:t>23</w:t>
            </w:r>
          </w:p>
        </w:tc>
        <w:tc>
          <w:tcPr>
            <w:tcW w:w="446" w:type="pct"/>
            <w:vAlign w:val="center"/>
          </w:tcPr>
          <w:p w:rsidR="003F46D8" w:rsidRPr="003F46D8" w:rsidRDefault="003F46D8" w:rsidP="003F46D8">
            <w:pPr>
              <w:jc w:val="center"/>
            </w:pPr>
            <w:r w:rsidRPr="003F46D8">
              <w:t>35</w:t>
            </w:r>
          </w:p>
        </w:tc>
        <w:tc>
          <w:tcPr>
            <w:tcW w:w="446" w:type="pct"/>
            <w:vAlign w:val="center"/>
          </w:tcPr>
          <w:p w:rsidR="003F46D8" w:rsidRPr="003F46D8" w:rsidRDefault="003F46D8" w:rsidP="003F46D8">
            <w:pPr>
              <w:jc w:val="center"/>
            </w:pPr>
            <w:r w:rsidRPr="003F46D8">
              <w:t>79</w:t>
            </w:r>
          </w:p>
        </w:tc>
        <w:tc>
          <w:tcPr>
            <w:tcW w:w="446" w:type="pct"/>
            <w:shd w:val="clear" w:color="auto" w:fill="FBD4B4"/>
            <w:vAlign w:val="center"/>
          </w:tcPr>
          <w:p w:rsidR="003F46D8" w:rsidRPr="003F46D8" w:rsidRDefault="003F46D8" w:rsidP="003F46D8">
            <w:pPr>
              <w:jc w:val="center"/>
            </w:pPr>
            <w:r w:rsidRPr="003F46D8">
              <w:t>114</w:t>
            </w:r>
          </w:p>
        </w:tc>
        <w:tc>
          <w:tcPr>
            <w:tcW w:w="841" w:type="pct"/>
            <w:vAlign w:val="center"/>
          </w:tcPr>
          <w:p w:rsidR="003F46D8" w:rsidRPr="003F46D8" w:rsidRDefault="003F46D8" w:rsidP="003F46D8">
            <w:pPr>
              <w:jc w:val="center"/>
              <w:rPr>
                <w:lang w:val="en-US"/>
              </w:rPr>
            </w:pPr>
            <w:r w:rsidRPr="003F46D8">
              <w:rPr>
                <w:lang w:val="en-US"/>
              </w:rPr>
              <w:t>79,8</w:t>
            </w:r>
          </w:p>
        </w:tc>
      </w:tr>
      <w:tr w:rsidR="003F46D8" w:rsidRPr="003F46D8" w:rsidTr="00DA2C37">
        <w:trPr>
          <w:cantSplit/>
        </w:trPr>
        <w:tc>
          <w:tcPr>
            <w:tcW w:w="1482" w:type="pct"/>
            <w:vAlign w:val="center"/>
          </w:tcPr>
          <w:p w:rsidR="003F46D8" w:rsidRPr="003F46D8" w:rsidRDefault="003F46D8" w:rsidP="00DA2C37">
            <w:r w:rsidRPr="003F46D8">
              <w:t>Персональные данные</w:t>
            </w:r>
          </w:p>
        </w:tc>
        <w:tc>
          <w:tcPr>
            <w:tcW w:w="446" w:type="pct"/>
            <w:vAlign w:val="center"/>
          </w:tcPr>
          <w:p w:rsidR="003F46D8" w:rsidRPr="003F46D8" w:rsidRDefault="003F46D8" w:rsidP="003F46D8">
            <w:pPr>
              <w:jc w:val="center"/>
            </w:pPr>
            <w:r w:rsidRPr="003F46D8">
              <w:t>49</w:t>
            </w:r>
          </w:p>
        </w:tc>
        <w:tc>
          <w:tcPr>
            <w:tcW w:w="446" w:type="pct"/>
            <w:vAlign w:val="center"/>
          </w:tcPr>
          <w:p w:rsidR="003F46D8" w:rsidRPr="003F46D8" w:rsidRDefault="003F46D8" w:rsidP="003F46D8">
            <w:pPr>
              <w:jc w:val="center"/>
            </w:pPr>
            <w:r w:rsidRPr="003F46D8">
              <w:t>50</w:t>
            </w:r>
          </w:p>
        </w:tc>
        <w:tc>
          <w:tcPr>
            <w:tcW w:w="447" w:type="pct"/>
            <w:shd w:val="clear" w:color="auto" w:fill="FBD4B4"/>
            <w:vAlign w:val="center"/>
          </w:tcPr>
          <w:p w:rsidR="003F46D8" w:rsidRPr="003F46D8" w:rsidRDefault="003F46D8" w:rsidP="003F46D8">
            <w:pPr>
              <w:jc w:val="center"/>
            </w:pPr>
            <w:r w:rsidRPr="003F46D8">
              <w:t>99</w:t>
            </w:r>
          </w:p>
        </w:tc>
        <w:tc>
          <w:tcPr>
            <w:tcW w:w="446" w:type="pct"/>
            <w:vAlign w:val="center"/>
          </w:tcPr>
          <w:p w:rsidR="003F46D8" w:rsidRPr="003F46D8" w:rsidRDefault="003F46D8" w:rsidP="003F46D8">
            <w:pPr>
              <w:jc w:val="center"/>
            </w:pPr>
            <w:r w:rsidRPr="003F46D8">
              <w:t>46</w:t>
            </w:r>
          </w:p>
        </w:tc>
        <w:tc>
          <w:tcPr>
            <w:tcW w:w="446" w:type="pct"/>
            <w:vAlign w:val="center"/>
          </w:tcPr>
          <w:p w:rsidR="003F46D8" w:rsidRPr="003F46D8" w:rsidRDefault="003F46D8" w:rsidP="003F46D8">
            <w:pPr>
              <w:jc w:val="center"/>
            </w:pPr>
            <w:r w:rsidRPr="003F46D8">
              <w:t>52</w:t>
            </w:r>
          </w:p>
        </w:tc>
        <w:tc>
          <w:tcPr>
            <w:tcW w:w="446" w:type="pct"/>
            <w:shd w:val="clear" w:color="auto" w:fill="FBD4B4"/>
            <w:vAlign w:val="center"/>
          </w:tcPr>
          <w:p w:rsidR="003F46D8" w:rsidRPr="003F46D8" w:rsidRDefault="003F46D8" w:rsidP="003F46D8">
            <w:pPr>
              <w:jc w:val="center"/>
            </w:pPr>
            <w:r w:rsidRPr="003F46D8">
              <w:t>98</w:t>
            </w:r>
          </w:p>
        </w:tc>
        <w:tc>
          <w:tcPr>
            <w:tcW w:w="841" w:type="pct"/>
            <w:vAlign w:val="center"/>
          </w:tcPr>
          <w:p w:rsidR="003F46D8" w:rsidRPr="003F46D8" w:rsidRDefault="003F46D8" w:rsidP="003F46D8">
            <w:pPr>
              <w:jc w:val="center"/>
              <w:rPr>
                <w:lang w:val="en-US"/>
              </w:rPr>
            </w:pPr>
            <w:r w:rsidRPr="003F46D8">
              <w:rPr>
                <w:lang w:val="en-US"/>
              </w:rPr>
              <w:t>-0,1</w:t>
            </w:r>
          </w:p>
        </w:tc>
      </w:tr>
      <w:tr w:rsidR="003F46D8" w:rsidRPr="003F46D8" w:rsidTr="00DA2C37">
        <w:trPr>
          <w:cantSplit/>
        </w:trPr>
        <w:tc>
          <w:tcPr>
            <w:tcW w:w="1482" w:type="pct"/>
            <w:vAlign w:val="center"/>
          </w:tcPr>
          <w:p w:rsidR="003F46D8" w:rsidRPr="003F46D8" w:rsidRDefault="003F46D8" w:rsidP="00DA2C37">
            <w:r w:rsidRPr="003F46D8">
              <w:t>Связь</w:t>
            </w:r>
          </w:p>
        </w:tc>
        <w:tc>
          <w:tcPr>
            <w:tcW w:w="446" w:type="pct"/>
            <w:vAlign w:val="center"/>
          </w:tcPr>
          <w:p w:rsidR="003F46D8" w:rsidRPr="003F46D8" w:rsidRDefault="003F46D8" w:rsidP="003F46D8">
            <w:pPr>
              <w:jc w:val="center"/>
            </w:pPr>
            <w:r w:rsidRPr="003F46D8">
              <w:t>31</w:t>
            </w:r>
          </w:p>
        </w:tc>
        <w:tc>
          <w:tcPr>
            <w:tcW w:w="446" w:type="pct"/>
            <w:vAlign w:val="center"/>
          </w:tcPr>
          <w:p w:rsidR="003F46D8" w:rsidRPr="003F46D8" w:rsidRDefault="003F46D8" w:rsidP="003F46D8">
            <w:pPr>
              <w:jc w:val="center"/>
            </w:pPr>
            <w:r w:rsidRPr="003F46D8">
              <w:t>38</w:t>
            </w:r>
          </w:p>
        </w:tc>
        <w:tc>
          <w:tcPr>
            <w:tcW w:w="447" w:type="pct"/>
            <w:shd w:val="clear" w:color="auto" w:fill="FBD4B4"/>
            <w:vAlign w:val="center"/>
          </w:tcPr>
          <w:p w:rsidR="003F46D8" w:rsidRPr="003F46D8" w:rsidRDefault="003F46D8" w:rsidP="003F46D8">
            <w:pPr>
              <w:jc w:val="center"/>
            </w:pPr>
            <w:r w:rsidRPr="003F46D8">
              <w:t>69</w:t>
            </w:r>
          </w:p>
        </w:tc>
        <w:tc>
          <w:tcPr>
            <w:tcW w:w="446" w:type="pct"/>
            <w:vAlign w:val="center"/>
          </w:tcPr>
          <w:p w:rsidR="003F46D8" w:rsidRPr="003F46D8" w:rsidRDefault="003F46D8" w:rsidP="003F46D8">
            <w:pPr>
              <w:jc w:val="center"/>
            </w:pPr>
            <w:r w:rsidRPr="003F46D8">
              <w:t>33</w:t>
            </w:r>
          </w:p>
        </w:tc>
        <w:tc>
          <w:tcPr>
            <w:tcW w:w="446" w:type="pct"/>
            <w:vAlign w:val="center"/>
          </w:tcPr>
          <w:p w:rsidR="003F46D8" w:rsidRPr="003F46D8" w:rsidRDefault="003F46D8" w:rsidP="003F46D8">
            <w:pPr>
              <w:jc w:val="center"/>
            </w:pPr>
            <w:r w:rsidRPr="003F46D8">
              <w:t>22</w:t>
            </w:r>
          </w:p>
        </w:tc>
        <w:tc>
          <w:tcPr>
            <w:tcW w:w="446" w:type="pct"/>
            <w:shd w:val="clear" w:color="auto" w:fill="FBD4B4"/>
            <w:vAlign w:val="center"/>
          </w:tcPr>
          <w:p w:rsidR="003F46D8" w:rsidRPr="003F46D8" w:rsidRDefault="003F46D8" w:rsidP="003F46D8">
            <w:pPr>
              <w:jc w:val="center"/>
            </w:pPr>
            <w:r w:rsidRPr="003F46D8">
              <w:t>55</w:t>
            </w:r>
          </w:p>
        </w:tc>
        <w:tc>
          <w:tcPr>
            <w:tcW w:w="841" w:type="pct"/>
            <w:vAlign w:val="center"/>
          </w:tcPr>
          <w:p w:rsidR="003F46D8" w:rsidRPr="003F46D8" w:rsidRDefault="003F46D8" w:rsidP="003F46D8">
            <w:pPr>
              <w:jc w:val="center"/>
              <w:rPr>
                <w:lang w:val="en-US"/>
              </w:rPr>
            </w:pPr>
            <w:r w:rsidRPr="003F46D8">
              <w:rPr>
                <w:lang w:val="en-US"/>
              </w:rPr>
              <w:t>-25,5</w:t>
            </w:r>
          </w:p>
        </w:tc>
      </w:tr>
      <w:tr w:rsidR="003F46D8" w:rsidRPr="003F46D8" w:rsidTr="00DA2C37">
        <w:trPr>
          <w:cantSplit/>
        </w:trPr>
        <w:tc>
          <w:tcPr>
            <w:tcW w:w="1482" w:type="pct"/>
            <w:vAlign w:val="center"/>
          </w:tcPr>
          <w:p w:rsidR="003F46D8" w:rsidRPr="003F46D8" w:rsidRDefault="003F46D8" w:rsidP="00DA2C37">
            <w:r w:rsidRPr="003F46D8">
              <w:t>СМИ</w:t>
            </w:r>
          </w:p>
        </w:tc>
        <w:tc>
          <w:tcPr>
            <w:tcW w:w="446" w:type="pct"/>
            <w:vAlign w:val="center"/>
          </w:tcPr>
          <w:p w:rsidR="003F46D8" w:rsidRPr="003F46D8" w:rsidRDefault="003F46D8" w:rsidP="003F46D8">
            <w:pPr>
              <w:jc w:val="center"/>
            </w:pPr>
            <w:r w:rsidRPr="003F46D8">
              <w:t>7</w:t>
            </w:r>
          </w:p>
        </w:tc>
        <w:tc>
          <w:tcPr>
            <w:tcW w:w="446" w:type="pct"/>
            <w:vAlign w:val="center"/>
          </w:tcPr>
          <w:p w:rsidR="003F46D8" w:rsidRPr="003F46D8" w:rsidRDefault="003F46D8" w:rsidP="003F46D8">
            <w:pPr>
              <w:jc w:val="center"/>
            </w:pPr>
            <w:r w:rsidRPr="003F46D8">
              <w:t>11</w:t>
            </w:r>
          </w:p>
        </w:tc>
        <w:tc>
          <w:tcPr>
            <w:tcW w:w="447" w:type="pct"/>
            <w:shd w:val="clear" w:color="auto" w:fill="FBD4B4"/>
            <w:vAlign w:val="center"/>
          </w:tcPr>
          <w:p w:rsidR="003F46D8" w:rsidRPr="003F46D8" w:rsidRDefault="003F46D8" w:rsidP="003F46D8">
            <w:pPr>
              <w:jc w:val="center"/>
            </w:pPr>
            <w:r w:rsidRPr="003F46D8">
              <w:t>18</w:t>
            </w:r>
          </w:p>
        </w:tc>
        <w:tc>
          <w:tcPr>
            <w:tcW w:w="446" w:type="pct"/>
            <w:vAlign w:val="center"/>
          </w:tcPr>
          <w:p w:rsidR="003F46D8" w:rsidRPr="003F46D8" w:rsidRDefault="003F46D8" w:rsidP="003F46D8">
            <w:pPr>
              <w:jc w:val="center"/>
            </w:pPr>
            <w:r w:rsidRPr="003F46D8">
              <w:t>9</w:t>
            </w:r>
          </w:p>
        </w:tc>
        <w:tc>
          <w:tcPr>
            <w:tcW w:w="446" w:type="pct"/>
            <w:vAlign w:val="center"/>
          </w:tcPr>
          <w:p w:rsidR="003F46D8" w:rsidRPr="003F46D8" w:rsidRDefault="003F46D8" w:rsidP="003F46D8">
            <w:pPr>
              <w:jc w:val="center"/>
            </w:pPr>
            <w:r w:rsidRPr="003F46D8">
              <w:t>8</w:t>
            </w:r>
          </w:p>
        </w:tc>
        <w:tc>
          <w:tcPr>
            <w:tcW w:w="446" w:type="pct"/>
            <w:shd w:val="clear" w:color="auto" w:fill="FBD4B4"/>
            <w:vAlign w:val="center"/>
          </w:tcPr>
          <w:p w:rsidR="003F46D8" w:rsidRPr="003F46D8" w:rsidRDefault="003F46D8" w:rsidP="003F46D8">
            <w:pPr>
              <w:jc w:val="center"/>
            </w:pPr>
            <w:r w:rsidRPr="003F46D8">
              <w:t>17</w:t>
            </w:r>
          </w:p>
        </w:tc>
        <w:tc>
          <w:tcPr>
            <w:tcW w:w="841" w:type="pct"/>
            <w:vAlign w:val="center"/>
          </w:tcPr>
          <w:p w:rsidR="003F46D8" w:rsidRPr="003F46D8" w:rsidRDefault="003F46D8" w:rsidP="003F46D8">
            <w:pPr>
              <w:jc w:val="center"/>
              <w:rPr>
                <w:lang w:val="en-US"/>
              </w:rPr>
            </w:pPr>
            <w:r w:rsidRPr="003F46D8">
              <w:rPr>
                <w:lang w:val="en-US"/>
              </w:rPr>
              <w:t>-5,9</w:t>
            </w:r>
          </w:p>
        </w:tc>
      </w:tr>
    </w:tbl>
    <w:p w:rsidR="003F46D8" w:rsidRDefault="003F46D8" w:rsidP="00644164">
      <w:pPr>
        <w:pStyle w:val="a3"/>
        <w:spacing w:line="240" w:lineRule="auto"/>
        <w:ind w:firstLine="720"/>
        <w:rPr>
          <w:color w:val="auto"/>
          <w:szCs w:val="28"/>
        </w:rPr>
      </w:pPr>
    </w:p>
    <w:p w:rsidR="00644164" w:rsidRPr="00E2718F" w:rsidRDefault="00644164" w:rsidP="00644164">
      <w:pPr>
        <w:pStyle w:val="a3"/>
        <w:spacing w:line="240" w:lineRule="auto"/>
        <w:ind w:firstLine="720"/>
        <w:rPr>
          <w:color w:val="auto"/>
          <w:szCs w:val="28"/>
        </w:rPr>
      </w:pPr>
      <w:r>
        <w:rPr>
          <w:color w:val="auto"/>
          <w:szCs w:val="28"/>
        </w:rPr>
        <w:t>В сфере связи  в</w:t>
      </w:r>
      <w:r w:rsidRPr="00E2718F">
        <w:rPr>
          <w:color w:val="auto"/>
          <w:szCs w:val="28"/>
        </w:rPr>
        <w:t xml:space="preserve"> течение 1 </w:t>
      </w:r>
      <w:r w:rsidR="003F46D8">
        <w:rPr>
          <w:color w:val="auto"/>
          <w:szCs w:val="28"/>
        </w:rPr>
        <w:t>полугодия</w:t>
      </w:r>
      <w:r w:rsidRPr="00E2718F">
        <w:rPr>
          <w:color w:val="auto"/>
          <w:szCs w:val="28"/>
        </w:rPr>
        <w:t xml:space="preserve"> 2018 года основная доля обращений граждан связана с жалобами на неудовлетворительное оказание ФГУП "Почта России" услуг  почтовой связи </w:t>
      </w:r>
      <w:r>
        <w:rPr>
          <w:color w:val="auto"/>
          <w:szCs w:val="28"/>
        </w:rPr>
        <w:t>(</w:t>
      </w:r>
      <w:r w:rsidRPr="00E2718F">
        <w:rPr>
          <w:color w:val="auto"/>
          <w:szCs w:val="28"/>
        </w:rPr>
        <w:t>неполучение регистрируемых почтовых отправлений  или  нарушение сроков доставки МПО</w:t>
      </w:r>
      <w:r>
        <w:rPr>
          <w:color w:val="auto"/>
          <w:szCs w:val="28"/>
        </w:rPr>
        <w:t>)</w:t>
      </w:r>
      <w:r w:rsidRPr="00E2718F">
        <w:rPr>
          <w:color w:val="auto"/>
          <w:szCs w:val="28"/>
        </w:rPr>
        <w:t xml:space="preserve"> и с жалобами на </w:t>
      </w:r>
      <w:r w:rsidRPr="00644164">
        <w:rPr>
          <w:color w:val="auto"/>
          <w:szCs w:val="28"/>
        </w:rPr>
        <w:t>качество</w:t>
      </w:r>
      <w:r w:rsidRPr="00E2718F">
        <w:rPr>
          <w:color w:val="auto"/>
          <w:szCs w:val="28"/>
        </w:rPr>
        <w:t xml:space="preserve"> оказани</w:t>
      </w:r>
      <w:r>
        <w:rPr>
          <w:color w:val="auto"/>
          <w:szCs w:val="28"/>
        </w:rPr>
        <w:t>я</w:t>
      </w:r>
      <w:r w:rsidRPr="00E2718F">
        <w:rPr>
          <w:color w:val="auto"/>
          <w:szCs w:val="28"/>
        </w:rPr>
        <w:t xml:space="preserve"> услуг связи операторами связи. </w:t>
      </w:r>
      <w:r>
        <w:rPr>
          <w:color w:val="auto"/>
          <w:szCs w:val="28"/>
        </w:rPr>
        <w:t xml:space="preserve"> </w:t>
      </w:r>
      <w:r w:rsidRPr="00E2718F">
        <w:rPr>
          <w:color w:val="auto"/>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644164" w:rsidRDefault="00644164" w:rsidP="00644164">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w:t>
      </w:r>
      <w:r w:rsidRPr="00133019">
        <w:rPr>
          <w:sz w:val="28"/>
          <w:szCs w:val="28"/>
        </w:rPr>
        <w:lastRenderedPageBreak/>
        <w:t>персональных данных</w:t>
      </w:r>
      <w:r w:rsidRPr="00EE7D55">
        <w:rPr>
          <w:sz w:val="28"/>
          <w:szCs w:val="28"/>
        </w:rPr>
        <w:t xml:space="preserve"> </w:t>
      </w:r>
      <w:r w:rsidRPr="00133019">
        <w:rPr>
          <w:sz w:val="28"/>
          <w:szCs w:val="28"/>
        </w:rPr>
        <w:t>"</w:t>
      </w:r>
      <w:r>
        <w:rPr>
          <w:sz w:val="28"/>
          <w:szCs w:val="28"/>
        </w:rPr>
        <w:t xml:space="preserve">банками и кредитными организациями, а также организациями в сфере ЖКХ. </w:t>
      </w:r>
    </w:p>
    <w:p w:rsidR="00644164" w:rsidRDefault="00644164" w:rsidP="00644164">
      <w:pPr>
        <w:ind w:firstLine="708"/>
        <w:jc w:val="both"/>
        <w:rPr>
          <w:sz w:val="28"/>
          <w:szCs w:val="28"/>
        </w:rPr>
      </w:pPr>
      <w:r>
        <w:rPr>
          <w:sz w:val="28"/>
          <w:szCs w:val="28"/>
        </w:rPr>
        <w:t>По результатам рассмотрения обращений в 1 квартале 2018 года по двум обращениям</w:t>
      </w:r>
      <w:r w:rsidRPr="0069067B">
        <w:rPr>
          <w:sz w:val="28"/>
          <w:szCs w:val="28"/>
        </w:rPr>
        <w:t xml:space="preserve"> Управлением в адрес операторов направлено 2 требования о прекращении неправомерной обработки персональных данных. </w:t>
      </w:r>
    </w:p>
    <w:p w:rsidR="003F46D8" w:rsidRPr="0069067B" w:rsidRDefault="003F46D8" w:rsidP="003F46D8">
      <w:pPr>
        <w:ind w:firstLine="708"/>
        <w:jc w:val="both"/>
        <w:rPr>
          <w:sz w:val="28"/>
          <w:szCs w:val="28"/>
        </w:rPr>
      </w:pPr>
      <w:r>
        <w:rPr>
          <w:sz w:val="28"/>
          <w:szCs w:val="28"/>
        </w:rPr>
        <w:t>По результатам рассмотрения обращений во 2 квартале 2018 года по двум обращениям</w:t>
      </w:r>
      <w:r w:rsidRPr="0069067B">
        <w:rPr>
          <w:sz w:val="28"/>
          <w:szCs w:val="28"/>
        </w:rPr>
        <w:t xml:space="preserve"> Управлением в адрес операторов направлено </w:t>
      </w:r>
      <w:r>
        <w:rPr>
          <w:sz w:val="28"/>
          <w:szCs w:val="28"/>
        </w:rPr>
        <w:t>3</w:t>
      </w:r>
      <w:r w:rsidRPr="0069067B">
        <w:rPr>
          <w:sz w:val="28"/>
          <w:szCs w:val="28"/>
        </w:rPr>
        <w:t xml:space="preserve"> требования о прекращении неправомерной обработки персональных данных.</w:t>
      </w:r>
    </w:p>
    <w:p w:rsidR="00686C3F" w:rsidRPr="00D96F62" w:rsidRDefault="00686C3F" w:rsidP="00644164">
      <w:pPr>
        <w:pStyle w:val="a3"/>
        <w:spacing w:line="240" w:lineRule="auto"/>
        <w:ind w:firstLine="567"/>
        <w:rPr>
          <w:color w:val="auto"/>
          <w:szCs w:val="28"/>
        </w:rPr>
      </w:pPr>
      <w:proofErr w:type="gramStart"/>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C45D01" w:rsidRDefault="00C45D01" w:rsidP="00644164">
      <w:pPr>
        <w:ind w:firstLine="567"/>
      </w:pPr>
    </w:p>
    <w:sectPr w:rsidR="00C4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B018C"/>
    <w:rsid w:val="002E5CE9"/>
    <w:rsid w:val="003F46D8"/>
    <w:rsid w:val="00461558"/>
    <w:rsid w:val="00644164"/>
    <w:rsid w:val="00686C3F"/>
    <w:rsid w:val="00914198"/>
    <w:rsid w:val="00993EE0"/>
    <w:rsid w:val="00C36521"/>
    <w:rsid w:val="00C45D01"/>
    <w:rsid w:val="00F811F8"/>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3</cp:revision>
  <dcterms:created xsi:type="dcterms:W3CDTF">2018-07-06T05:29:00Z</dcterms:created>
  <dcterms:modified xsi:type="dcterms:W3CDTF">2018-07-06T05:36:00Z</dcterms:modified>
</cp:coreProperties>
</file>