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E1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</w:t>
      </w:r>
    </w:p>
    <w:p w:rsidR="00690BE1" w:rsidRDefault="000D09AF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proofErr w:type="gramStart"/>
      <w:r w:rsidRPr="000D09AF">
        <w:rPr>
          <w:b/>
          <w:sz w:val="28"/>
          <w:szCs w:val="28"/>
        </w:rPr>
        <w:t xml:space="preserve">выявленные Управлением Роскомнадзора по </w:t>
      </w:r>
      <w:r w:rsidR="00720E18">
        <w:rPr>
          <w:b/>
          <w:sz w:val="28"/>
          <w:szCs w:val="28"/>
        </w:rPr>
        <w:t>Кировской области</w:t>
      </w:r>
      <w:proofErr w:type="gramEnd"/>
    </w:p>
    <w:p w:rsidR="00A405C5" w:rsidRDefault="000D09AF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в</w:t>
      </w:r>
      <w:r w:rsidR="005503D1">
        <w:rPr>
          <w:b/>
          <w:sz w:val="28"/>
          <w:szCs w:val="28"/>
          <w:lang w:val="en-US"/>
        </w:rPr>
        <w:t xml:space="preserve"> </w:t>
      </w:r>
      <w:r w:rsidRPr="000D09AF">
        <w:rPr>
          <w:b/>
          <w:sz w:val="28"/>
          <w:szCs w:val="28"/>
        </w:rPr>
        <w:t xml:space="preserve"> </w:t>
      </w:r>
      <w:r w:rsidR="00A6187C">
        <w:rPr>
          <w:b/>
          <w:sz w:val="28"/>
          <w:szCs w:val="28"/>
        </w:rPr>
        <w:t>1</w:t>
      </w:r>
      <w:r w:rsidR="00690BE1">
        <w:rPr>
          <w:b/>
          <w:sz w:val="28"/>
          <w:szCs w:val="28"/>
        </w:rPr>
        <w:t xml:space="preserve"> </w:t>
      </w:r>
      <w:r w:rsidR="0020032A">
        <w:rPr>
          <w:b/>
          <w:sz w:val="28"/>
          <w:szCs w:val="28"/>
        </w:rPr>
        <w:t xml:space="preserve"> </w:t>
      </w:r>
      <w:r w:rsidR="00A6187C">
        <w:rPr>
          <w:b/>
          <w:sz w:val="28"/>
          <w:szCs w:val="28"/>
        </w:rPr>
        <w:t xml:space="preserve">полугодии </w:t>
      </w:r>
      <w:r w:rsidR="00690BE1">
        <w:rPr>
          <w:b/>
          <w:sz w:val="28"/>
          <w:szCs w:val="28"/>
        </w:rPr>
        <w:t xml:space="preserve"> 2017 года</w:t>
      </w:r>
    </w:p>
    <w:p w:rsidR="0020032A" w:rsidRDefault="0020032A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828"/>
        <w:gridCol w:w="1661"/>
        <w:gridCol w:w="2101"/>
        <w:gridCol w:w="3024"/>
      </w:tblGrid>
      <w:tr w:rsidR="0020032A" w:rsidRPr="00684170" w:rsidTr="0020032A">
        <w:trPr>
          <w:cantSplit/>
          <w:trHeight w:val="666"/>
        </w:trPr>
        <w:tc>
          <w:tcPr>
            <w:tcW w:w="5000" w:type="pct"/>
            <w:gridSpan w:val="5"/>
          </w:tcPr>
          <w:p w:rsidR="0020032A" w:rsidRPr="00684170" w:rsidRDefault="0020032A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>Нарушения в сфере массовых коммуникаций</w:t>
            </w:r>
          </w:p>
          <w:p w:rsidR="0020032A" w:rsidRPr="00684170" w:rsidRDefault="0020032A" w:rsidP="0020032A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</w:t>
            </w:r>
            <w:r w:rsidRPr="00CA1C58">
              <w:rPr>
                <w:b/>
              </w:rPr>
              <w:t xml:space="preserve">– </w:t>
            </w:r>
            <w:r>
              <w:rPr>
                <w:b/>
              </w:rPr>
              <w:t>118</w:t>
            </w:r>
            <w:r w:rsidRPr="00CA1C58">
              <w:rPr>
                <w:b/>
              </w:rPr>
              <w:t>)</w:t>
            </w:r>
          </w:p>
        </w:tc>
      </w:tr>
      <w:tr w:rsidR="0020032A" w:rsidRPr="005A6B46" w:rsidTr="0020032A">
        <w:trPr>
          <w:cantSplit/>
        </w:trPr>
        <w:tc>
          <w:tcPr>
            <w:tcW w:w="387" w:type="pct"/>
          </w:tcPr>
          <w:p w:rsidR="0020032A" w:rsidRPr="00260294" w:rsidRDefault="0020032A" w:rsidP="0076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20032A" w:rsidRPr="00260294" w:rsidRDefault="0020032A" w:rsidP="00767BEF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>
              <w:rPr>
                <w:b/>
                <w:color w:val="000000"/>
              </w:rPr>
              <w:t>типовых  нарушений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0032A" w:rsidRPr="00260294" w:rsidRDefault="0020032A" w:rsidP="00767BEF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>
              <w:rPr>
                <w:b/>
                <w:color w:val="000000"/>
                <w:sz w:val="22"/>
                <w:szCs w:val="22"/>
              </w:rPr>
              <w:t xml:space="preserve">типовых  </w:t>
            </w:r>
            <w:r w:rsidRPr="00260294">
              <w:rPr>
                <w:b/>
                <w:color w:val="000000"/>
                <w:sz w:val="22"/>
                <w:szCs w:val="22"/>
              </w:rPr>
              <w:t xml:space="preserve">нарушений 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20032A" w:rsidRPr="00260294" w:rsidRDefault="0020032A" w:rsidP="00767BEF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20032A" w:rsidRPr="00260294" w:rsidRDefault="0020032A" w:rsidP="00767BEF">
            <w:pPr>
              <w:jc w:val="center"/>
              <w:rPr>
                <w:b/>
                <w:color w:val="000000"/>
              </w:rPr>
            </w:pPr>
            <w:r w:rsidRPr="00690BE1">
              <w:rPr>
                <w:b/>
                <w:color w:val="000000"/>
                <w:sz w:val="22"/>
                <w:szCs w:val="22"/>
              </w:rPr>
              <w:t>Перечень мероприятий профилактического характера</w:t>
            </w:r>
          </w:p>
        </w:tc>
      </w:tr>
      <w:tr w:rsidR="0020032A" w:rsidRPr="008F0B69" w:rsidTr="0020032A">
        <w:trPr>
          <w:cantSplit/>
        </w:trPr>
        <w:tc>
          <w:tcPr>
            <w:tcW w:w="387" w:type="pct"/>
          </w:tcPr>
          <w:p w:rsidR="0020032A" w:rsidRPr="008F0B69" w:rsidRDefault="0020032A" w:rsidP="002205B0">
            <w:pPr>
              <w:rPr>
                <w:bCs/>
                <w:kern w:val="1"/>
              </w:rPr>
            </w:pPr>
          </w:p>
        </w:tc>
        <w:tc>
          <w:tcPr>
            <w:tcW w:w="1357" w:type="pct"/>
            <w:shd w:val="clear" w:color="auto" w:fill="auto"/>
          </w:tcPr>
          <w:p w:rsidR="0020032A" w:rsidRPr="008F0B69" w:rsidRDefault="008F0B69" w:rsidP="002205B0">
            <w:pPr>
              <w:rPr>
                <w:bCs/>
                <w:kern w:val="1"/>
              </w:rPr>
            </w:pPr>
            <w:r w:rsidRPr="008F0B69">
              <w:rPr>
                <w:color w:val="000000"/>
              </w:rPr>
              <w:t>нет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0032A" w:rsidRPr="008F0B69" w:rsidRDefault="0020032A" w:rsidP="00E3246D">
            <w:pPr>
              <w:jc w:val="center"/>
              <w:rPr>
                <w:color w:val="000000"/>
              </w:rPr>
            </w:pPr>
            <w:r w:rsidRPr="008F0B69">
              <w:rPr>
                <w:color w:val="000000"/>
              </w:rPr>
              <w:t>нет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20032A" w:rsidRPr="008F0B69" w:rsidRDefault="0020032A" w:rsidP="00E3246D">
            <w:pPr>
              <w:jc w:val="center"/>
              <w:rPr>
                <w:color w:val="000000"/>
              </w:rPr>
            </w:pPr>
            <w:r w:rsidRPr="008F0B69">
              <w:rPr>
                <w:color w:val="000000"/>
              </w:rPr>
              <w:t>нет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20032A" w:rsidRPr="008F0B69" w:rsidRDefault="0020032A" w:rsidP="00E3246D">
            <w:pPr>
              <w:jc w:val="center"/>
              <w:rPr>
                <w:color w:val="000000"/>
              </w:rPr>
            </w:pPr>
            <w:r w:rsidRPr="008F0B69">
              <w:rPr>
                <w:color w:val="000000"/>
              </w:rPr>
              <w:t>нет</w:t>
            </w:r>
          </w:p>
        </w:tc>
      </w:tr>
    </w:tbl>
    <w:p w:rsidR="0020032A" w:rsidRDefault="0020032A" w:rsidP="0020032A">
      <w:pPr>
        <w:ind w:firstLine="709"/>
        <w:jc w:val="both"/>
        <w:rPr>
          <w:sz w:val="28"/>
          <w:szCs w:val="28"/>
        </w:rPr>
      </w:pPr>
    </w:p>
    <w:p w:rsidR="0020032A" w:rsidRDefault="0020032A" w:rsidP="00200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1-го полугодия 2017 г. можно сделать вывод о том, что уровень правонарушений разных типов стал более ровным, то есть ни </w:t>
      </w:r>
      <w:r w:rsidRPr="00F87BD0">
        <w:rPr>
          <w:sz w:val="28"/>
          <w:szCs w:val="28"/>
        </w:rPr>
        <w:t>одно из выявленных за отчетный период нарушений не превышает долю 20%, выявленных за ис</w:t>
      </w:r>
      <w:r>
        <w:rPr>
          <w:sz w:val="28"/>
          <w:szCs w:val="28"/>
        </w:rPr>
        <w:t>текший период, и, следовательно, не может считаться типовым.</w:t>
      </w:r>
    </w:p>
    <w:p w:rsidR="007838FA" w:rsidRDefault="007838FA"/>
    <w:p w:rsidR="00690BE1" w:rsidRDefault="00690BE1" w:rsidP="00690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Управления Роскомнадзора по Кировской области регулярно ведется работа по профилактике правонарушений в сфере массовых коммуникаций: организуются встречи для представителей региональных СМИ и вещательных организаций, семинары, проводятся разъясняющие беседы в консультативном порядке, а также  при составлении протоколов об административных правонарушениях и при рассмотрении соответствующих дел; на сайте территориального управления создан раздел "Памятка для учредителей и главных редакторов СМИ"; дополнительно при выдаче свидетельств о регистрации СМИ учредителям выдается (высылается по почте) соответствующая памятка в бумажном виде. На официальном сайте территориального управления регулярно актуализируется справочная информация для представителей СМИ и вещательных организаций.</w:t>
      </w:r>
    </w:p>
    <w:p w:rsidR="00690BE1" w:rsidRDefault="00690BE1"/>
    <w:p w:rsidR="007838FA" w:rsidRDefault="007838FA">
      <w:pPr>
        <w:spacing w:after="200" w:line="276" w:lineRule="auto"/>
      </w:pPr>
      <w:r>
        <w:br w:type="page"/>
      </w:r>
    </w:p>
    <w:p w:rsidR="008F0B69" w:rsidRDefault="008F0B69">
      <w:pPr>
        <w:spacing w:after="200"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10"/>
        <w:gridCol w:w="1392"/>
        <w:gridCol w:w="1982"/>
        <w:gridCol w:w="3562"/>
      </w:tblGrid>
      <w:tr w:rsidR="007838FA" w:rsidRPr="00684170" w:rsidTr="00D55DC0">
        <w:trPr>
          <w:cantSplit/>
          <w:trHeight w:val="6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838FA" w:rsidRPr="007838FA" w:rsidRDefault="007838FA" w:rsidP="00D55DC0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Нарушения в сфере </w:t>
            </w:r>
            <w:r>
              <w:rPr>
                <w:b/>
              </w:rPr>
              <w:t>связи</w:t>
            </w:r>
          </w:p>
          <w:p w:rsidR="007838FA" w:rsidRPr="00684170" w:rsidRDefault="007838FA" w:rsidP="004C545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4C545F">
              <w:rPr>
                <w:b/>
              </w:rPr>
              <w:t>113</w:t>
            </w:r>
            <w:r w:rsidRPr="00684170">
              <w:rPr>
                <w:b/>
              </w:rPr>
              <w:t>)</w:t>
            </w:r>
          </w:p>
        </w:tc>
      </w:tr>
      <w:tr w:rsidR="007838FA" w:rsidRPr="007838FA" w:rsidTr="00690BE1">
        <w:trPr>
          <w:cantSplit/>
        </w:trPr>
        <w:tc>
          <w:tcPr>
            <w:tcW w:w="324" w:type="pct"/>
            <w:vAlign w:val="center"/>
          </w:tcPr>
          <w:p w:rsidR="007838FA" w:rsidRPr="007838FA" w:rsidRDefault="007838FA" w:rsidP="00FB76C7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/>
              </w:rPr>
            </w:pPr>
            <w:r w:rsidRPr="007838FA">
              <w:rPr>
                <w:b/>
                <w:color w:val="000000"/>
              </w:rPr>
              <w:t xml:space="preserve">№ </w:t>
            </w:r>
            <w:proofErr w:type="gramStart"/>
            <w:r w:rsidRPr="007838FA">
              <w:rPr>
                <w:b/>
                <w:color w:val="000000"/>
              </w:rPr>
              <w:t>п</w:t>
            </w:r>
            <w:proofErr w:type="gramEnd"/>
            <w:r w:rsidRPr="007838FA">
              <w:rPr>
                <w:b/>
                <w:color w:val="000000"/>
              </w:rPr>
              <w:t>/п</w:t>
            </w:r>
          </w:p>
        </w:tc>
        <w:tc>
          <w:tcPr>
            <w:tcW w:w="1348" w:type="pct"/>
            <w:vAlign w:val="center"/>
          </w:tcPr>
          <w:p w:rsidR="007838FA" w:rsidRPr="007838FA" w:rsidRDefault="007838FA" w:rsidP="00D55DC0">
            <w:pPr>
              <w:jc w:val="center"/>
              <w:rPr>
                <w:b/>
                <w:color w:val="000000"/>
              </w:rPr>
            </w:pPr>
            <w:r w:rsidRPr="007838FA">
              <w:rPr>
                <w:b/>
                <w:color w:val="000000"/>
              </w:rPr>
              <w:t xml:space="preserve">Наименование типовых  нарушений </w:t>
            </w:r>
          </w:p>
        </w:tc>
        <w:tc>
          <w:tcPr>
            <w:tcW w:w="668" w:type="pct"/>
            <w:vAlign w:val="center"/>
          </w:tcPr>
          <w:p w:rsidR="007838FA" w:rsidRPr="007838FA" w:rsidRDefault="007838FA" w:rsidP="00D55DC0">
            <w:pPr>
              <w:jc w:val="center"/>
              <w:rPr>
                <w:b/>
                <w:color w:val="000000"/>
              </w:rPr>
            </w:pPr>
            <w:r w:rsidRPr="007838FA">
              <w:rPr>
                <w:b/>
                <w:color w:val="000000"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951" w:type="pct"/>
            <w:vAlign w:val="center"/>
          </w:tcPr>
          <w:p w:rsidR="007838FA" w:rsidRPr="007838FA" w:rsidRDefault="007838FA" w:rsidP="00D55DC0">
            <w:pPr>
              <w:jc w:val="center"/>
              <w:rPr>
                <w:b/>
                <w:color w:val="000000"/>
              </w:rPr>
            </w:pPr>
            <w:r w:rsidRPr="007838FA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7838FA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709" w:type="pct"/>
            <w:vAlign w:val="center"/>
          </w:tcPr>
          <w:p w:rsidR="007838FA" w:rsidRPr="007838FA" w:rsidRDefault="00690BE1" w:rsidP="00D55DC0">
            <w:pPr>
              <w:jc w:val="center"/>
              <w:rPr>
                <w:b/>
                <w:color w:val="000000"/>
              </w:rPr>
            </w:pPr>
            <w:r w:rsidRPr="00690BE1">
              <w:rPr>
                <w:b/>
                <w:color w:val="000000"/>
                <w:sz w:val="22"/>
                <w:szCs w:val="22"/>
              </w:rPr>
              <w:t>Перечень мероприятий профилактического характера</w:t>
            </w:r>
          </w:p>
        </w:tc>
      </w:tr>
      <w:tr w:rsidR="004C545F" w:rsidRPr="00CF721F" w:rsidTr="00690BE1">
        <w:tc>
          <w:tcPr>
            <w:tcW w:w="324" w:type="pct"/>
            <w:vAlign w:val="center"/>
          </w:tcPr>
          <w:p w:rsidR="004C545F" w:rsidRPr="00CF721F" w:rsidRDefault="004C545F" w:rsidP="00767BEF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CF721F">
              <w:rPr>
                <w:color w:val="000000"/>
              </w:rPr>
              <w:t>1</w:t>
            </w:r>
          </w:p>
        </w:tc>
        <w:tc>
          <w:tcPr>
            <w:tcW w:w="1348" w:type="pct"/>
            <w:vAlign w:val="center"/>
          </w:tcPr>
          <w:p w:rsidR="004C545F" w:rsidRPr="00CF721F" w:rsidRDefault="004C545F" w:rsidP="00E3246D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CF721F">
              <w:rPr>
                <w:color w:val="000000"/>
              </w:rPr>
              <w:t xml:space="preserve">Использование </w:t>
            </w:r>
            <w:proofErr w:type="gramStart"/>
            <w:r w:rsidRPr="00CF721F">
              <w:rPr>
                <w:color w:val="000000"/>
              </w:rPr>
              <w:t>незарегистрированных</w:t>
            </w:r>
            <w:proofErr w:type="gramEnd"/>
            <w:r w:rsidRPr="00CF721F">
              <w:rPr>
                <w:color w:val="000000"/>
              </w:rPr>
              <w:t xml:space="preserve"> РЭС, ВЧУ гражданского назначения</w:t>
            </w:r>
          </w:p>
        </w:tc>
        <w:tc>
          <w:tcPr>
            <w:tcW w:w="668" w:type="pct"/>
            <w:vAlign w:val="center"/>
          </w:tcPr>
          <w:p w:rsidR="004C545F" w:rsidRPr="00A61C4F" w:rsidRDefault="004C545F" w:rsidP="00E3246D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A61C4F">
              <w:rPr>
                <w:color w:val="000000"/>
              </w:rPr>
              <w:t>26</w:t>
            </w:r>
          </w:p>
        </w:tc>
        <w:tc>
          <w:tcPr>
            <w:tcW w:w="951" w:type="pct"/>
            <w:vAlign w:val="center"/>
          </w:tcPr>
          <w:p w:rsidR="004C545F" w:rsidRPr="00CF721F" w:rsidRDefault="004C545F" w:rsidP="00E3246D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709" w:type="pct"/>
            <w:vAlign w:val="center"/>
          </w:tcPr>
          <w:p w:rsidR="004C545F" w:rsidRPr="00CF721F" w:rsidRDefault="004C545F" w:rsidP="00E3246D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F721F">
              <w:rPr>
                <w:color w:val="000000"/>
              </w:rPr>
              <w:t>роведен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профилактическ</w:t>
            </w:r>
            <w:r>
              <w:rPr>
                <w:color w:val="000000"/>
              </w:rPr>
              <w:t>ие</w:t>
            </w:r>
            <w:r w:rsidRPr="00CF721F">
              <w:rPr>
                <w:color w:val="000000"/>
              </w:rPr>
              <w:t xml:space="preserve"> бесед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с руководством</w:t>
            </w:r>
            <w:r>
              <w:rPr>
                <w:color w:val="000000"/>
              </w:rPr>
              <w:t xml:space="preserve"> организаций, допустивших нарушения </w:t>
            </w:r>
          </w:p>
        </w:tc>
      </w:tr>
      <w:tr w:rsidR="004C545F" w:rsidRPr="00CF721F" w:rsidTr="00690BE1">
        <w:tc>
          <w:tcPr>
            <w:tcW w:w="324" w:type="pct"/>
            <w:vAlign w:val="center"/>
          </w:tcPr>
          <w:p w:rsidR="004C545F" w:rsidRPr="00CF721F" w:rsidRDefault="004C545F" w:rsidP="00767BEF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CF721F">
              <w:rPr>
                <w:color w:val="000000"/>
              </w:rPr>
              <w:t>2</w:t>
            </w:r>
          </w:p>
        </w:tc>
        <w:tc>
          <w:tcPr>
            <w:tcW w:w="1348" w:type="pct"/>
            <w:vAlign w:val="center"/>
          </w:tcPr>
          <w:p w:rsidR="004C545F" w:rsidRPr="00CF721F" w:rsidRDefault="004C545F" w:rsidP="00E3246D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4C2527">
              <w:rPr>
                <w:color w:val="00000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668" w:type="pct"/>
            <w:vAlign w:val="center"/>
          </w:tcPr>
          <w:p w:rsidR="004C545F" w:rsidRPr="00A61C4F" w:rsidRDefault="004C545F" w:rsidP="00E3246D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51" w:type="pct"/>
            <w:vAlign w:val="center"/>
          </w:tcPr>
          <w:p w:rsidR="004C545F" w:rsidRPr="00CF721F" w:rsidRDefault="004C545F" w:rsidP="00E3246D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709" w:type="pct"/>
            <w:vAlign w:val="center"/>
          </w:tcPr>
          <w:p w:rsidR="004C545F" w:rsidRPr="00CF721F" w:rsidRDefault="004C545F" w:rsidP="00E3246D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F721F">
              <w:rPr>
                <w:color w:val="000000"/>
              </w:rPr>
              <w:t>роведен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профилактическ</w:t>
            </w:r>
            <w:r>
              <w:rPr>
                <w:color w:val="000000"/>
              </w:rPr>
              <w:t>ие</w:t>
            </w:r>
            <w:r w:rsidRPr="00CF721F">
              <w:rPr>
                <w:color w:val="000000"/>
              </w:rPr>
              <w:t xml:space="preserve"> бесед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с руководством</w:t>
            </w:r>
            <w:r>
              <w:rPr>
                <w:color w:val="000000"/>
              </w:rPr>
              <w:t xml:space="preserve"> организаций, допустивших нарушения </w:t>
            </w:r>
          </w:p>
        </w:tc>
      </w:tr>
      <w:tr w:rsidR="004C545F" w:rsidRPr="00CF721F" w:rsidTr="00690BE1">
        <w:tc>
          <w:tcPr>
            <w:tcW w:w="324" w:type="pct"/>
            <w:vAlign w:val="center"/>
          </w:tcPr>
          <w:p w:rsidR="004C545F" w:rsidRPr="00CF721F" w:rsidRDefault="004C545F" w:rsidP="00767BEF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48" w:type="pct"/>
            <w:vAlign w:val="center"/>
          </w:tcPr>
          <w:p w:rsidR="004C545F" w:rsidRPr="00CF721F" w:rsidRDefault="004C545F" w:rsidP="00E3246D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AA7EAA">
              <w:rPr>
                <w:color w:val="000000"/>
              </w:rPr>
              <w:t>Нарушение (невыполнение) условий, установленных при присвоении (назначении) радиочастот или радиочастотных каналов, владельцами лицензии (лицензий) на осуществление деятельности в области оказания услуг связи</w:t>
            </w:r>
          </w:p>
        </w:tc>
        <w:tc>
          <w:tcPr>
            <w:tcW w:w="668" w:type="pct"/>
            <w:vAlign w:val="center"/>
          </w:tcPr>
          <w:p w:rsidR="004C545F" w:rsidRPr="00A61C4F" w:rsidRDefault="004C545F" w:rsidP="00E3246D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A61C4F">
              <w:rPr>
                <w:color w:val="000000"/>
              </w:rPr>
              <w:t>41</w:t>
            </w:r>
          </w:p>
        </w:tc>
        <w:tc>
          <w:tcPr>
            <w:tcW w:w="951" w:type="pct"/>
            <w:vAlign w:val="center"/>
          </w:tcPr>
          <w:p w:rsidR="004C545F" w:rsidRPr="00CF721F" w:rsidRDefault="004C545F" w:rsidP="00E3246D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</w:tc>
        <w:tc>
          <w:tcPr>
            <w:tcW w:w="1709" w:type="pct"/>
            <w:vAlign w:val="center"/>
          </w:tcPr>
          <w:p w:rsidR="004C545F" w:rsidRPr="00CF721F" w:rsidRDefault="004C545F" w:rsidP="00E3246D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F721F">
              <w:rPr>
                <w:color w:val="000000"/>
              </w:rPr>
              <w:t>роведен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профилактическ</w:t>
            </w:r>
            <w:r>
              <w:rPr>
                <w:color w:val="000000"/>
              </w:rPr>
              <w:t>ие</w:t>
            </w:r>
            <w:r w:rsidRPr="00CF721F">
              <w:rPr>
                <w:color w:val="000000"/>
              </w:rPr>
              <w:t xml:space="preserve"> бесед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с руководством</w:t>
            </w:r>
            <w:r>
              <w:rPr>
                <w:color w:val="000000"/>
              </w:rPr>
              <w:t xml:space="preserve"> организаций, допустивших нарушения </w:t>
            </w:r>
          </w:p>
        </w:tc>
      </w:tr>
    </w:tbl>
    <w:p w:rsidR="00690BE1" w:rsidRDefault="00690BE1"/>
    <w:p w:rsidR="007838FA" w:rsidRDefault="007838FA">
      <w:pPr>
        <w:spacing w:after="200" w:line="276" w:lineRule="auto"/>
      </w:pPr>
      <w:r>
        <w:br w:type="page"/>
      </w:r>
    </w:p>
    <w:p w:rsidR="005503D1" w:rsidRPr="00EF4390" w:rsidRDefault="005503D1" w:rsidP="005503D1">
      <w:pPr>
        <w:spacing w:before="120"/>
        <w:jc w:val="both"/>
        <w:rPr>
          <w:b/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853"/>
        <w:gridCol w:w="1392"/>
        <w:gridCol w:w="1832"/>
        <w:gridCol w:w="3672"/>
      </w:tblGrid>
      <w:tr w:rsidR="00427276" w:rsidRPr="00684170" w:rsidTr="00EB65EC">
        <w:trPr>
          <w:cantSplit/>
          <w:trHeight w:val="666"/>
        </w:trPr>
        <w:tc>
          <w:tcPr>
            <w:tcW w:w="5000" w:type="pct"/>
            <w:gridSpan w:val="5"/>
          </w:tcPr>
          <w:p w:rsidR="00427276" w:rsidRDefault="00427276" w:rsidP="00A94375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  <w:spacing w:val="-1"/>
              </w:rPr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  <w:r w:rsidRPr="00684170">
              <w:rPr>
                <w:b/>
              </w:rPr>
              <w:t xml:space="preserve"> </w:t>
            </w:r>
          </w:p>
          <w:p w:rsidR="00427276" w:rsidRPr="00684170" w:rsidRDefault="00427276" w:rsidP="00427276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17</w:t>
            </w:r>
            <w:r w:rsidRPr="00684170">
              <w:rPr>
                <w:b/>
              </w:rPr>
              <w:t>)</w:t>
            </w:r>
          </w:p>
        </w:tc>
      </w:tr>
      <w:tr w:rsidR="00427276" w:rsidRPr="005A6B46" w:rsidTr="00EB65EC">
        <w:trPr>
          <w:cantSplit/>
          <w:tblHeader/>
        </w:trPr>
        <w:tc>
          <w:tcPr>
            <w:tcW w:w="322" w:type="pct"/>
            <w:vAlign w:val="center"/>
          </w:tcPr>
          <w:p w:rsidR="00427276" w:rsidRPr="00260294" w:rsidRDefault="00427276" w:rsidP="00427276">
            <w:pPr>
              <w:jc w:val="center"/>
              <w:rPr>
                <w:b/>
                <w:color w:val="000000"/>
              </w:rPr>
            </w:pPr>
            <w:r w:rsidRPr="007838FA">
              <w:rPr>
                <w:b/>
                <w:color w:val="000000"/>
              </w:rPr>
              <w:t xml:space="preserve">№ </w:t>
            </w:r>
            <w:proofErr w:type="gramStart"/>
            <w:r w:rsidRPr="007838FA">
              <w:rPr>
                <w:b/>
                <w:color w:val="000000"/>
              </w:rPr>
              <w:t>п</w:t>
            </w:r>
            <w:proofErr w:type="gramEnd"/>
            <w:r w:rsidRPr="007838FA">
              <w:rPr>
                <w:b/>
                <w:color w:val="000000"/>
              </w:rPr>
              <w:t>/п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427276" w:rsidRPr="00260294" w:rsidRDefault="00427276" w:rsidP="00427276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>
              <w:rPr>
                <w:b/>
                <w:color w:val="000000"/>
              </w:rPr>
              <w:t>типовых  нарушений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7276" w:rsidRPr="00260294" w:rsidRDefault="00427276" w:rsidP="00427276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>
              <w:rPr>
                <w:b/>
                <w:color w:val="000000"/>
                <w:sz w:val="22"/>
                <w:szCs w:val="22"/>
              </w:rPr>
              <w:t xml:space="preserve">типовых  </w:t>
            </w:r>
            <w:r w:rsidRPr="00260294">
              <w:rPr>
                <w:b/>
                <w:color w:val="000000"/>
                <w:sz w:val="22"/>
                <w:szCs w:val="22"/>
              </w:rPr>
              <w:t>нарушений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427276" w:rsidRPr="00260294" w:rsidRDefault="00427276" w:rsidP="00427276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427276" w:rsidRPr="00260294" w:rsidRDefault="00427276" w:rsidP="004272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427276" w:rsidRPr="00D321D2" w:rsidTr="00EB65EC">
        <w:trPr>
          <w:cantSplit/>
        </w:trPr>
        <w:tc>
          <w:tcPr>
            <w:tcW w:w="322" w:type="pct"/>
          </w:tcPr>
          <w:p w:rsidR="00427276" w:rsidRDefault="00427276" w:rsidP="00A94375"/>
        </w:tc>
        <w:tc>
          <w:tcPr>
            <w:tcW w:w="1369" w:type="pct"/>
            <w:shd w:val="clear" w:color="auto" w:fill="auto"/>
          </w:tcPr>
          <w:p w:rsidR="00427276" w:rsidRPr="008F0B69" w:rsidRDefault="00427276" w:rsidP="00FB39F6">
            <w:pPr>
              <w:rPr>
                <w:bCs/>
                <w:kern w:val="1"/>
              </w:rPr>
            </w:pPr>
            <w:r w:rsidRPr="008F0B69">
              <w:rPr>
                <w:color w:val="000000"/>
              </w:rPr>
              <w:t>нет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7276" w:rsidRPr="008F0B69" w:rsidRDefault="00427276" w:rsidP="00FB39F6">
            <w:pPr>
              <w:jc w:val="center"/>
              <w:rPr>
                <w:color w:val="000000"/>
              </w:rPr>
            </w:pPr>
            <w:r w:rsidRPr="008F0B69">
              <w:rPr>
                <w:color w:val="000000"/>
              </w:rPr>
              <w:t>нет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427276" w:rsidRPr="008F0B69" w:rsidRDefault="00427276" w:rsidP="00FB39F6">
            <w:pPr>
              <w:jc w:val="center"/>
              <w:rPr>
                <w:color w:val="000000"/>
              </w:rPr>
            </w:pPr>
            <w:r w:rsidRPr="008F0B69">
              <w:rPr>
                <w:color w:val="000000"/>
              </w:rPr>
              <w:t>нет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427276" w:rsidRPr="008F0B69" w:rsidRDefault="00427276" w:rsidP="00FB39F6">
            <w:pPr>
              <w:jc w:val="center"/>
              <w:rPr>
                <w:color w:val="000000"/>
              </w:rPr>
            </w:pPr>
            <w:r w:rsidRPr="008F0B69">
              <w:rPr>
                <w:color w:val="000000"/>
              </w:rPr>
              <w:t>нет</w:t>
            </w:r>
          </w:p>
        </w:tc>
      </w:tr>
      <w:bookmarkEnd w:id="0"/>
    </w:tbl>
    <w:p w:rsidR="00690BE1" w:rsidRDefault="00690BE1" w:rsidP="00427276"/>
    <w:p w:rsidR="00427276" w:rsidRDefault="00427276" w:rsidP="00427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1-го полугодия 2017 г. можно сделать вывод о том, что уровень правонарушений разных типов стал более ровным, то есть ни </w:t>
      </w:r>
      <w:r w:rsidRPr="00F87BD0">
        <w:rPr>
          <w:sz w:val="28"/>
          <w:szCs w:val="28"/>
        </w:rPr>
        <w:t xml:space="preserve">одно из выявленных за </w:t>
      </w:r>
      <w:r w:rsidR="00EB65EC">
        <w:rPr>
          <w:sz w:val="28"/>
          <w:szCs w:val="28"/>
        </w:rPr>
        <w:t>отчетный период</w:t>
      </w:r>
      <w:r>
        <w:rPr>
          <w:sz w:val="28"/>
          <w:szCs w:val="28"/>
        </w:rPr>
        <w:t xml:space="preserve"> </w:t>
      </w:r>
      <w:r w:rsidRPr="00F87BD0">
        <w:rPr>
          <w:sz w:val="28"/>
          <w:szCs w:val="28"/>
        </w:rPr>
        <w:t xml:space="preserve"> нарушений не превышает долю 20%, выявленных за ис</w:t>
      </w:r>
      <w:r>
        <w:rPr>
          <w:sz w:val="28"/>
          <w:szCs w:val="28"/>
        </w:rPr>
        <w:t>текший период, и, следовательно, не может считаться типовым.</w:t>
      </w:r>
    </w:p>
    <w:p w:rsidR="00427276" w:rsidRPr="00690BE1" w:rsidRDefault="00427276" w:rsidP="00427276"/>
    <w:sectPr w:rsidR="00427276" w:rsidRPr="00690BE1" w:rsidSect="00190DB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E1" w:rsidRDefault="00690BE1" w:rsidP="00690BE1">
      <w:r>
        <w:separator/>
      </w:r>
    </w:p>
  </w:endnote>
  <w:endnote w:type="continuationSeparator" w:id="0">
    <w:p w:rsidR="00690BE1" w:rsidRDefault="00690BE1" w:rsidP="0069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E1" w:rsidRDefault="00690BE1" w:rsidP="00690BE1">
      <w:r>
        <w:separator/>
      </w:r>
    </w:p>
  </w:footnote>
  <w:footnote w:type="continuationSeparator" w:id="0">
    <w:p w:rsidR="00690BE1" w:rsidRDefault="00690BE1" w:rsidP="0069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495"/>
    <w:multiLevelType w:val="hybridMultilevel"/>
    <w:tmpl w:val="B3CABEA0"/>
    <w:lvl w:ilvl="0" w:tplc="840AEE7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51A71"/>
    <w:multiLevelType w:val="hybridMultilevel"/>
    <w:tmpl w:val="8FAAE0E4"/>
    <w:lvl w:ilvl="0" w:tplc="473660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91C2F"/>
    <w:rsid w:val="000D09AF"/>
    <w:rsid w:val="000E5106"/>
    <w:rsid w:val="00110D16"/>
    <w:rsid w:val="0017063F"/>
    <w:rsid w:val="00175CB8"/>
    <w:rsid w:val="00190DB8"/>
    <w:rsid w:val="00197F95"/>
    <w:rsid w:val="001D57B9"/>
    <w:rsid w:val="0020032A"/>
    <w:rsid w:val="002205B0"/>
    <w:rsid w:val="00260294"/>
    <w:rsid w:val="00301D88"/>
    <w:rsid w:val="0031251C"/>
    <w:rsid w:val="00354A4B"/>
    <w:rsid w:val="003D24EC"/>
    <w:rsid w:val="00415582"/>
    <w:rsid w:val="00427276"/>
    <w:rsid w:val="004306FC"/>
    <w:rsid w:val="004754E1"/>
    <w:rsid w:val="004C545F"/>
    <w:rsid w:val="004D24DF"/>
    <w:rsid w:val="00543B16"/>
    <w:rsid w:val="005503D1"/>
    <w:rsid w:val="005633E2"/>
    <w:rsid w:val="00630E7F"/>
    <w:rsid w:val="006434F4"/>
    <w:rsid w:val="00684170"/>
    <w:rsid w:val="00690BE1"/>
    <w:rsid w:val="00720E18"/>
    <w:rsid w:val="00736C61"/>
    <w:rsid w:val="007838FA"/>
    <w:rsid w:val="008051DC"/>
    <w:rsid w:val="008C2987"/>
    <w:rsid w:val="008D524A"/>
    <w:rsid w:val="008F0B69"/>
    <w:rsid w:val="00A405C5"/>
    <w:rsid w:val="00A6187C"/>
    <w:rsid w:val="00A8035C"/>
    <w:rsid w:val="00B060FA"/>
    <w:rsid w:val="00B6623A"/>
    <w:rsid w:val="00BB59AA"/>
    <w:rsid w:val="00BE487C"/>
    <w:rsid w:val="00C0119E"/>
    <w:rsid w:val="00C270C1"/>
    <w:rsid w:val="00C70826"/>
    <w:rsid w:val="00CA1C58"/>
    <w:rsid w:val="00D231E5"/>
    <w:rsid w:val="00D321D2"/>
    <w:rsid w:val="00EB65EC"/>
    <w:rsid w:val="00F162C2"/>
    <w:rsid w:val="00F4794B"/>
    <w:rsid w:val="00F562E0"/>
    <w:rsid w:val="00F67755"/>
    <w:rsid w:val="00FB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Potapov</cp:lastModifiedBy>
  <cp:revision>3</cp:revision>
  <dcterms:created xsi:type="dcterms:W3CDTF">2017-07-25T06:33:00Z</dcterms:created>
  <dcterms:modified xsi:type="dcterms:W3CDTF">2017-07-25T06:34:00Z</dcterms:modified>
</cp:coreProperties>
</file>