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54" w:rsidRPr="00045854" w:rsidRDefault="00B13F1C" w:rsidP="00B13F1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045854" w:rsidRPr="00045854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>е</w:t>
      </w:r>
      <w:r w:rsidR="00045854" w:rsidRPr="00045854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 w:rsidR="00045854" w:rsidRPr="00045854">
        <w:rPr>
          <w:b/>
          <w:sz w:val="28"/>
          <w:szCs w:val="28"/>
        </w:rPr>
        <w:t>Управления Роскомнадзора по Кировской области</w:t>
      </w:r>
    </w:p>
    <w:p w:rsidR="00045854" w:rsidRDefault="00045854" w:rsidP="00E43C52">
      <w:pPr>
        <w:shd w:val="clear" w:color="auto" w:fill="FFFFFF"/>
        <w:jc w:val="center"/>
        <w:rPr>
          <w:b/>
          <w:sz w:val="28"/>
          <w:szCs w:val="28"/>
        </w:rPr>
      </w:pPr>
      <w:r w:rsidRPr="00045854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3F1C" w:rsidRPr="00045854" w:rsidRDefault="00B13F1C" w:rsidP="00E43C52">
      <w:pPr>
        <w:shd w:val="clear" w:color="auto" w:fill="FFFFFF"/>
        <w:jc w:val="center"/>
        <w:rPr>
          <w:b/>
          <w:sz w:val="28"/>
          <w:szCs w:val="28"/>
        </w:rPr>
      </w:pPr>
    </w:p>
    <w:p w:rsidR="00B13F1C" w:rsidRPr="00045854" w:rsidRDefault="00B13F1C" w:rsidP="00B13F1C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Приказом Управления </w:t>
      </w:r>
      <w:r w:rsidR="001C0018" w:rsidRPr="001C0018">
        <w:rPr>
          <w:sz w:val="28"/>
          <w:szCs w:val="28"/>
        </w:rPr>
        <w:t>от 30.03</w:t>
      </w:r>
      <w:r w:rsidRPr="001C0018">
        <w:rPr>
          <w:sz w:val="28"/>
          <w:szCs w:val="28"/>
        </w:rPr>
        <w:t>.201</w:t>
      </w:r>
      <w:r w:rsidR="001C0018" w:rsidRPr="001C0018">
        <w:rPr>
          <w:sz w:val="28"/>
          <w:szCs w:val="28"/>
        </w:rPr>
        <w:t>5 № 48</w:t>
      </w:r>
      <w:r w:rsidRPr="001C0018">
        <w:rPr>
          <w:sz w:val="28"/>
          <w:szCs w:val="28"/>
        </w:rPr>
        <w:t xml:space="preserve"> ут</w:t>
      </w:r>
      <w:r>
        <w:rPr>
          <w:sz w:val="28"/>
          <w:szCs w:val="28"/>
        </w:rPr>
        <w:t xml:space="preserve">вержден состав постоянно действующей комиссии по </w:t>
      </w:r>
      <w:r w:rsidRPr="00B13F1C">
        <w:rPr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>:</w:t>
      </w:r>
    </w:p>
    <w:p w:rsidR="00B13F1C" w:rsidRDefault="00B13F1C" w:rsidP="00045854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Потапов Олег Викторович, заместитель руководителя Управления - председатель Комиссии;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Демина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Васильевна, начальник отдела организационной, правовой работы и кадров – главный бухгалтер – заместитель председатель Комиссии;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Лосева Зульфия Гайфутдиновна, ведущий специалист-эксперт отдела организационной, правовой работы и кадров - секретарь Комиссии;</w:t>
      </w:r>
    </w:p>
    <w:p w:rsidR="00AB1522" w:rsidRDefault="00AB1522" w:rsidP="00AB152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Фетищева</w:t>
      </w:r>
      <w:proofErr w:type="spellEnd"/>
      <w:r>
        <w:rPr>
          <w:sz w:val="28"/>
          <w:szCs w:val="28"/>
        </w:rPr>
        <w:t xml:space="preserve"> Тамара Рафаиловна, главный специалист-эксперт отдела контроля (надзора) в сфере связи;</w:t>
      </w:r>
    </w:p>
    <w:p w:rsidR="00AB1522" w:rsidRDefault="00AB1522" w:rsidP="00AB1522">
      <w:pPr>
        <w:shd w:val="clear" w:color="auto" w:fill="FFFFFF"/>
        <w:tabs>
          <w:tab w:val="left" w:pos="994"/>
        </w:tabs>
        <w:spacing w:line="360" w:lineRule="auto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Управления,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службы;</w:t>
      </w:r>
    </w:p>
    <w:p w:rsidR="00AB1522" w:rsidRDefault="00AB1522" w:rsidP="00AB152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Устюжанинова Екатерина Александровна, кандидат юридических наук, доцент кафедры государственно-правовых дисциплин Волго-Вятского института (филиала)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 - независимый эксперт. </w:t>
      </w:r>
    </w:p>
    <w:p w:rsidR="00AB1522" w:rsidRDefault="00AB1522" w:rsidP="00AB152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Гребнев Иван Анатольевич, доцент кафедры государственно-правовых дисциплин, заместитель декана юридического факультета ФГБОУ ВПО "Вятский государственный университет» - независимый эксперт. </w:t>
      </w:r>
    </w:p>
    <w:p w:rsidR="00634E01" w:rsidRDefault="00634E01" w:rsidP="00AB1522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634E01" w:rsidSect="003B5492">
      <w:headerReference w:type="even" r:id="rId7"/>
      <w:headerReference w:type="default" r:id="rId8"/>
      <w:pgSz w:w="11909" w:h="16834"/>
      <w:pgMar w:top="340" w:right="567" w:bottom="340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2E" w:rsidRDefault="00067C2E">
      <w:r>
        <w:separator/>
      </w:r>
    </w:p>
  </w:endnote>
  <w:endnote w:type="continuationSeparator" w:id="1">
    <w:p w:rsidR="00067C2E" w:rsidRDefault="0006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2E" w:rsidRDefault="00067C2E">
      <w:r>
        <w:separator/>
      </w:r>
    </w:p>
  </w:footnote>
  <w:footnote w:type="continuationSeparator" w:id="1">
    <w:p w:rsidR="00067C2E" w:rsidRDefault="0006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52" w:rsidRDefault="00B662FF" w:rsidP="00B66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C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C52" w:rsidRDefault="00E43C52" w:rsidP="00E80A7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52" w:rsidRDefault="00B662FF" w:rsidP="00B66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C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E01">
      <w:rPr>
        <w:rStyle w:val="a6"/>
        <w:noProof/>
      </w:rPr>
      <w:t>2</w:t>
    </w:r>
    <w:r>
      <w:rPr>
        <w:rStyle w:val="a6"/>
      </w:rPr>
      <w:fldChar w:fldCharType="end"/>
    </w:r>
  </w:p>
  <w:p w:rsidR="00E43C52" w:rsidRDefault="00E43C52" w:rsidP="00E80A7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B332"/>
    <w:lvl w:ilvl="0">
      <w:numFmt w:val="bullet"/>
      <w:lvlText w:val="*"/>
      <w:lvlJc w:val="left"/>
    </w:lvl>
  </w:abstractNum>
  <w:abstractNum w:abstractNumId="1">
    <w:nsid w:val="24312713"/>
    <w:multiLevelType w:val="singleLevel"/>
    <w:tmpl w:val="77601D98"/>
    <w:lvl w:ilvl="0">
      <w:start w:val="5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2E077571"/>
    <w:multiLevelType w:val="singleLevel"/>
    <w:tmpl w:val="7898CADE"/>
    <w:lvl w:ilvl="0">
      <w:start w:val="1"/>
      <w:numFmt w:val="decimal"/>
      <w:lvlText w:val="1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5746F6C"/>
    <w:multiLevelType w:val="singleLevel"/>
    <w:tmpl w:val="7C36A90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2192B9D"/>
    <w:multiLevelType w:val="hybridMultilevel"/>
    <w:tmpl w:val="8B909488"/>
    <w:lvl w:ilvl="0" w:tplc="CE10B6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DE0420"/>
    <w:multiLevelType w:val="singleLevel"/>
    <w:tmpl w:val="E132D55C"/>
    <w:lvl w:ilvl="0">
      <w:start w:val="7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FBF12D9"/>
    <w:multiLevelType w:val="singleLevel"/>
    <w:tmpl w:val="77A68CA0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E71"/>
    <w:rsid w:val="000200A5"/>
    <w:rsid w:val="00041BD1"/>
    <w:rsid w:val="000443B2"/>
    <w:rsid w:val="00045854"/>
    <w:rsid w:val="00067C2E"/>
    <w:rsid w:val="000842E3"/>
    <w:rsid w:val="000A197E"/>
    <w:rsid w:val="000D28C7"/>
    <w:rsid w:val="000D53E2"/>
    <w:rsid w:val="000D7D63"/>
    <w:rsid w:val="001114C1"/>
    <w:rsid w:val="001434AB"/>
    <w:rsid w:val="00180863"/>
    <w:rsid w:val="001952FD"/>
    <w:rsid w:val="001C0018"/>
    <w:rsid w:val="001E698D"/>
    <w:rsid w:val="002028BA"/>
    <w:rsid w:val="00206816"/>
    <w:rsid w:val="00207A40"/>
    <w:rsid w:val="00251DF9"/>
    <w:rsid w:val="0030546B"/>
    <w:rsid w:val="00333180"/>
    <w:rsid w:val="00347213"/>
    <w:rsid w:val="0038375C"/>
    <w:rsid w:val="00390858"/>
    <w:rsid w:val="003B43AB"/>
    <w:rsid w:val="003B4A9E"/>
    <w:rsid w:val="003B5492"/>
    <w:rsid w:val="003C6F74"/>
    <w:rsid w:val="003E4820"/>
    <w:rsid w:val="003F1C25"/>
    <w:rsid w:val="004076F5"/>
    <w:rsid w:val="0043484A"/>
    <w:rsid w:val="00470FBA"/>
    <w:rsid w:val="004D36CF"/>
    <w:rsid w:val="004F6F8F"/>
    <w:rsid w:val="005E0E6F"/>
    <w:rsid w:val="005E45DE"/>
    <w:rsid w:val="00605BA8"/>
    <w:rsid w:val="00634E01"/>
    <w:rsid w:val="00663FDC"/>
    <w:rsid w:val="00677030"/>
    <w:rsid w:val="006E2662"/>
    <w:rsid w:val="00726451"/>
    <w:rsid w:val="0073266A"/>
    <w:rsid w:val="00737653"/>
    <w:rsid w:val="0078160C"/>
    <w:rsid w:val="0078378B"/>
    <w:rsid w:val="00791292"/>
    <w:rsid w:val="00794E60"/>
    <w:rsid w:val="007A43A1"/>
    <w:rsid w:val="007B4000"/>
    <w:rsid w:val="007E0653"/>
    <w:rsid w:val="00810977"/>
    <w:rsid w:val="00824495"/>
    <w:rsid w:val="008248EC"/>
    <w:rsid w:val="008B725A"/>
    <w:rsid w:val="008D55F5"/>
    <w:rsid w:val="008F3D79"/>
    <w:rsid w:val="009054A1"/>
    <w:rsid w:val="00952071"/>
    <w:rsid w:val="009579AE"/>
    <w:rsid w:val="00964242"/>
    <w:rsid w:val="009B117F"/>
    <w:rsid w:val="00A1252F"/>
    <w:rsid w:val="00A55584"/>
    <w:rsid w:val="00A7027D"/>
    <w:rsid w:val="00A706C1"/>
    <w:rsid w:val="00A908E9"/>
    <w:rsid w:val="00AB1522"/>
    <w:rsid w:val="00B056CC"/>
    <w:rsid w:val="00B07E32"/>
    <w:rsid w:val="00B13F1C"/>
    <w:rsid w:val="00B24B3E"/>
    <w:rsid w:val="00B267AF"/>
    <w:rsid w:val="00B51FF4"/>
    <w:rsid w:val="00B662FF"/>
    <w:rsid w:val="00B66A66"/>
    <w:rsid w:val="00B84584"/>
    <w:rsid w:val="00B96C26"/>
    <w:rsid w:val="00BA51CE"/>
    <w:rsid w:val="00BD6B3E"/>
    <w:rsid w:val="00BE4F84"/>
    <w:rsid w:val="00BF77F9"/>
    <w:rsid w:val="00C01E71"/>
    <w:rsid w:val="00C41FA7"/>
    <w:rsid w:val="00C4799D"/>
    <w:rsid w:val="00C620DC"/>
    <w:rsid w:val="00C66223"/>
    <w:rsid w:val="00C71539"/>
    <w:rsid w:val="00C83AE0"/>
    <w:rsid w:val="00CB4E49"/>
    <w:rsid w:val="00CE0D86"/>
    <w:rsid w:val="00CE4FA0"/>
    <w:rsid w:val="00CE68DA"/>
    <w:rsid w:val="00D21DAD"/>
    <w:rsid w:val="00D505ED"/>
    <w:rsid w:val="00D672FB"/>
    <w:rsid w:val="00D720DC"/>
    <w:rsid w:val="00DA6745"/>
    <w:rsid w:val="00DC002B"/>
    <w:rsid w:val="00DC0A86"/>
    <w:rsid w:val="00DC0C21"/>
    <w:rsid w:val="00DC143F"/>
    <w:rsid w:val="00DC3769"/>
    <w:rsid w:val="00DE33C9"/>
    <w:rsid w:val="00DF368A"/>
    <w:rsid w:val="00DF6875"/>
    <w:rsid w:val="00E22D24"/>
    <w:rsid w:val="00E30DE9"/>
    <w:rsid w:val="00E43C52"/>
    <w:rsid w:val="00E550C8"/>
    <w:rsid w:val="00E731C7"/>
    <w:rsid w:val="00E80A77"/>
    <w:rsid w:val="00E97675"/>
    <w:rsid w:val="00EC4BDF"/>
    <w:rsid w:val="00EF65C0"/>
    <w:rsid w:val="00F04AA2"/>
    <w:rsid w:val="00F0646F"/>
    <w:rsid w:val="00F15365"/>
    <w:rsid w:val="00F41AAF"/>
    <w:rsid w:val="00F600C7"/>
    <w:rsid w:val="00F94D6E"/>
    <w:rsid w:val="00FE7694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A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20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C6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721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80A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сайт Управления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сайт Управления</dc:title>
  <dc:creator>Тихонов</dc:creator>
  <cp:lastModifiedBy>Loseva</cp:lastModifiedBy>
  <cp:revision>2</cp:revision>
  <cp:lastPrinted>2010-11-30T10:45:00Z</cp:lastPrinted>
  <dcterms:created xsi:type="dcterms:W3CDTF">2015-03-31T05:22:00Z</dcterms:created>
  <dcterms:modified xsi:type="dcterms:W3CDTF">2015-03-31T05:22:00Z</dcterms:modified>
</cp:coreProperties>
</file>