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A" w:rsidRPr="006A5E82" w:rsidRDefault="0064384A" w:rsidP="00FA7C53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6A5E82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6A5E82">
        <w:rPr>
          <w:sz w:val="28"/>
          <w:szCs w:val="28"/>
        </w:rPr>
        <w:t xml:space="preserve">по </w:t>
      </w:r>
      <w:r>
        <w:rPr>
          <w:sz w:val="28"/>
          <w:szCs w:val="28"/>
        </w:rPr>
        <w:t>Кировской области</w:t>
      </w:r>
      <w:r w:rsidRPr="006A5E82">
        <w:rPr>
          <w:sz w:val="28"/>
          <w:szCs w:val="28"/>
        </w:rPr>
        <w:t xml:space="preserve"> организована в соответствии с Планом </w:t>
      </w:r>
      <w:r w:rsidRPr="006A5E82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6A5E82"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 w:rsidRPr="006A5E82">
        <w:rPr>
          <w:color w:val="000000"/>
          <w:sz w:val="28"/>
          <w:szCs w:val="28"/>
        </w:rPr>
        <w:t xml:space="preserve"> связи, информационных технологий и массовых коммуникаций </w:t>
      </w:r>
      <w:r>
        <w:rPr>
          <w:color w:val="000000"/>
          <w:sz w:val="28"/>
          <w:szCs w:val="28"/>
        </w:rPr>
        <w:t>по Кировской области</w:t>
      </w:r>
      <w:r w:rsidRPr="006A5E82">
        <w:rPr>
          <w:color w:val="000000"/>
          <w:sz w:val="28"/>
          <w:szCs w:val="28"/>
        </w:rPr>
        <w:t xml:space="preserve"> на 2014-2015 годы и </w:t>
      </w:r>
      <w:r w:rsidRPr="006A5E82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6A5E82">
        <w:rPr>
          <w:bCs/>
          <w:sz w:val="28"/>
          <w:szCs w:val="28"/>
        </w:rPr>
        <w:t>.</w:t>
      </w:r>
    </w:p>
    <w:p w:rsidR="0064384A" w:rsidRPr="006A5E82" w:rsidRDefault="0064384A" w:rsidP="0064384A">
      <w:pPr>
        <w:shd w:val="clear" w:color="auto" w:fill="FFFFFF"/>
        <w:ind w:firstLine="720"/>
        <w:jc w:val="both"/>
        <w:rPr>
          <w:sz w:val="28"/>
          <w:szCs w:val="28"/>
        </w:rPr>
      </w:pPr>
      <w:r w:rsidRPr="006A5E82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384A5B" w:rsidRDefault="00384A5B" w:rsidP="00384A5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 отчетный период с государственными гражданскими служащими Управления проведено занятие по изучению Порядка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сведений о доходах,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характера, утвержденного приказом Роскомнадзора от 21.03.2011 № 180, Рекомендациями по заполнению справок о доходах, об имуществе и обязательствах имущественного характера (письмо Роскомнадзора от 08.02.2012 № 03-02761).</w:t>
      </w:r>
    </w:p>
    <w:p w:rsidR="0064384A" w:rsidRPr="00B13625" w:rsidRDefault="00B13625" w:rsidP="0064384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4384A" w:rsidRPr="00B13625">
        <w:rPr>
          <w:sz w:val="28"/>
          <w:szCs w:val="28"/>
        </w:rPr>
        <w:t xml:space="preserve">семи государственными гражданскими служащими, </w:t>
      </w:r>
      <w:r w:rsidR="0064384A" w:rsidRPr="00B13625"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="0064384A" w:rsidRPr="00B13625">
        <w:rPr>
          <w:sz w:val="28"/>
          <w:szCs w:val="28"/>
        </w:rPr>
        <w:t xml:space="preserve">Управления Роскомнадзора по </w:t>
      </w:r>
      <w:r w:rsidRPr="00B13625">
        <w:rPr>
          <w:sz w:val="28"/>
          <w:szCs w:val="28"/>
        </w:rPr>
        <w:t>Кировской области</w:t>
      </w:r>
      <w:r w:rsidR="0064384A" w:rsidRPr="00B13625">
        <w:rPr>
          <w:bCs/>
          <w:sz w:val="28"/>
          <w:szCs w:val="28"/>
        </w:rPr>
        <w:t xml:space="preserve">, </w:t>
      </w:r>
      <w:r w:rsidR="0064384A" w:rsidRPr="00B13625">
        <w:rPr>
          <w:sz w:val="28"/>
          <w:szCs w:val="28"/>
        </w:rPr>
        <w:t xml:space="preserve">при </w:t>
      </w:r>
      <w:r w:rsidR="0064384A" w:rsidRPr="00B13625"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="0064384A" w:rsidRPr="00B13625"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 w:rsidR="0064384A" w:rsidRPr="00B13625">
        <w:rPr>
          <w:sz w:val="28"/>
          <w:szCs w:val="28"/>
        </w:rPr>
        <w:t xml:space="preserve">Роскомнадзора </w:t>
      </w:r>
      <w:r w:rsidRPr="00B13625">
        <w:rPr>
          <w:sz w:val="28"/>
          <w:szCs w:val="28"/>
        </w:rPr>
        <w:t>по Кировской области</w:t>
      </w:r>
      <w:r w:rsidRPr="00B13625">
        <w:rPr>
          <w:bCs/>
          <w:spacing w:val="-1"/>
          <w:sz w:val="28"/>
          <w:szCs w:val="28"/>
        </w:rPr>
        <w:t xml:space="preserve"> </w:t>
      </w:r>
      <w:r w:rsidR="0064384A" w:rsidRPr="00B13625">
        <w:rPr>
          <w:bCs/>
          <w:spacing w:val="-1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="0064384A" w:rsidRPr="00B13625">
        <w:rPr>
          <w:bCs/>
          <w:sz w:val="28"/>
          <w:szCs w:val="28"/>
        </w:rPr>
        <w:t xml:space="preserve">имущественного характера, а также </w:t>
      </w:r>
      <w:r w:rsidR="0064384A" w:rsidRPr="00B13625">
        <w:rPr>
          <w:sz w:val="28"/>
          <w:szCs w:val="28"/>
        </w:rPr>
        <w:t xml:space="preserve">сведения </w:t>
      </w:r>
      <w:r w:rsidR="0064384A" w:rsidRPr="00B13625">
        <w:rPr>
          <w:bCs/>
          <w:sz w:val="28"/>
          <w:szCs w:val="28"/>
        </w:rPr>
        <w:t xml:space="preserve">о </w:t>
      </w:r>
      <w:r w:rsidR="0064384A" w:rsidRPr="00B13625">
        <w:rPr>
          <w:sz w:val="28"/>
          <w:szCs w:val="28"/>
        </w:rPr>
        <w:t xml:space="preserve">доходах, </w:t>
      </w:r>
      <w:r w:rsidR="0064384A" w:rsidRPr="00B13625">
        <w:rPr>
          <w:bCs/>
          <w:sz w:val="28"/>
          <w:szCs w:val="28"/>
        </w:rPr>
        <w:t>об имуществе и обязательствах имущественного характера своих супруги (супруга</w:t>
      </w:r>
      <w:proofErr w:type="gramEnd"/>
      <w:r w:rsidR="0064384A" w:rsidRPr="00B13625">
        <w:rPr>
          <w:bCs/>
          <w:sz w:val="28"/>
          <w:szCs w:val="28"/>
        </w:rPr>
        <w:t xml:space="preserve">) и </w:t>
      </w:r>
      <w:r w:rsidR="0064384A" w:rsidRPr="00B13625">
        <w:rPr>
          <w:bCs/>
          <w:spacing w:val="-1"/>
          <w:sz w:val="28"/>
          <w:szCs w:val="28"/>
        </w:rPr>
        <w:t xml:space="preserve">несовершеннолетних </w:t>
      </w:r>
      <w:r w:rsidR="0064384A" w:rsidRPr="00B13625">
        <w:rPr>
          <w:spacing w:val="-1"/>
          <w:sz w:val="28"/>
          <w:szCs w:val="28"/>
        </w:rPr>
        <w:t xml:space="preserve">детей, </w:t>
      </w:r>
      <w:r>
        <w:rPr>
          <w:sz w:val="28"/>
          <w:szCs w:val="28"/>
        </w:rPr>
        <w:t>в</w:t>
      </w:r>
      <w:r w:rsidRPr="00B13625">
        <w:rPr>
          <w:sz w:val="28"/>
          <w:szCs w:val="28"/>
        </w:rPr>
        <w:t xml:space="preserve"> установленный законодательством срок </w:t>
      </w:r>
      <w:r w:rsidR="0064384A" w:rsidRPr="00B13625">
        <w:rPr>
          <w:spacing w:val="-1"/>
          <w:sz w:val="28"/>
          <w:szCs w:val="28"/>
        </w:rPr>
        <w:t xml:space="preserve">предоставлены </w:t>
      </w:r>
      <w:r w:rsidR="0064384A" w:rsidRPr="00B13625"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="0064384A" w:rsidRPr="00B13625">
        <w:rPr>
          <w:bCs/>
          <w:sz w:val="28"/>
          <w:szCs w:val="28"/>
        </w:rPr>
        <w:t xml:space="preserve">имущественного характера, а также </w:t>
      </w:r>
      <w:r w:rsidR="0064384A" w:rsidRPr="00B13625">
        <w:rPr>
          <w:sz w:val="28"/>
          <w:szCs w:val="28"/>
        </w:rPr>
        <w:t xml:space="preserve">сведения </w:t>
      </w:r>
      <w:r w:rsidR="0064384A" w:rsidRPr="00B13625">
        <w:rPr>
          <w:bCs/>
          <w:sz w:val="28"/>
          <w:szCs w:val="28"/>
        </w:rPr>
        <w:t xml:space="preserve">о </w:t>
      </w:r>
      <w:r w:rsidR="0064384A" w:rsidRPr="00B13625">
        <w:rPr>
          <w:sz w:val="28"/>
          <w:szCs w:val="28"/>
        </w:rPr>
        <w:t xml:space="preserve">доходах, </w:t>
      </w:r>
      <w:r w:rsidR="0064384A" w:rsidRPr="00B13625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64384A" w:rsidRPr="00B13625">
        <w:rPr>
          <w:bCs/>
          <w:spacing w:val="-1"/>
          <w:sz w:val="28"/>
          <w:szCs w:val="28"/>
        </w:rPr>
        <w:t xml:space="preserve">несовершеннолетних </w:t>
      </w:r>
      <w:r w:rsidR="0064384A" w:rsidRPr="00B13625">
        <w:rPr>
          <w:spacing w:val="-1"/>
          <w:sz w:val="28"/>
          <w:szCs w:val="28"/>
        </w:rPr>
        <w:t>детей.</w:t>
      </w:r>
    </w:p>
    <w:p w:rsidR="008F35F5" w:rsidRPr="006A5E82" w:rsidRDefault="008F35F5" w:rsidP="008F35F5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6A5E82">
        <w:rPr>
          <w:spacing w:val="-1"/>
          <w:sz w:val="28"/>
          <w:szCs w:val="28"/>
        </w:rPr>
        <w:t xml:space="preserve">Сведения </w:t>
      </w:r>
      <w:r w:rsidRPr="006A5E82">
        <w:rPr>
          <w:bCs/>
          <w:spacing w:val="-1"/>
          <w:sz w:val="28"/>
          <w:szCs w:val="28"/>
        </w:rPr>
        <w:t xml:space="preserve">о доходах, об имуществе и обязательствах </w:t>
      </w:r>
      <w:r w:rsidRPr="006A5E82">
        <w:rPr>
          <w:bCs/>
          <w:sz w:val="28"/>
          <w:szCs w:val="28"/>
        </w:rPr>
        <w:t xml:space="preserve">имущественного характера, а также </w:t>
      </w:r>
      <w:r w:rsidRPr="006A5E82">
        <w:rPr>
          <w:sz w:val="28"/>
          <w:szCs w:val="28"/>
        </w:rPr>
        <w:t xml:space="preserve">сведения </w:t>
      </w:r>
      <w:r w:rsidRPr="006A5E82">
        <w:rPr>
          <w:bCs/>
          <w:sz w:val="28"/>
          <w:szCs w:val="28"/>
        </w:rPr>
        <w:t xml:space="preserve">о </w:t>
      </w:r>
      <w:r w:rsidRPr="006A5E82">
        <w:rPr>
          <w:sz w:val="28"/>
          <w:szCs w:val="28"/>
        </w:rPr>
        <w:t xml:space="preserve">доходах, </w:t>
      </w:r>
      <w:r w:rsidRPr="006A5E82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A5E82">
        <w:rPr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spacing w:val="-1"/>
          <w:sz w:val="28"/>
          <w:szCs w:val="28"/>
        </w:rPr>
        <w:t xml:space="preserve">детей </w:t>
      </w:r>
      <w:r>
        <w:rPr>
          <w:bCs/>
          <w:spacing w:val="-1"/>
          <w:sz w:val="28"/>
          <w:szCs w:val="28"/>
        </w:rPr>
        <w:t>руководителя и заместителя руководителя</w:t>
      </w:r>
      <w:r w:rsidRPr="006A5E82">
        <w:rPr>
          <w:bCs/>
          <w:spacing w:val="-1"/>
          <w:sz w:val="28"/>
          <w:szCs w:val="28"/>
        </w:rPr>
        <w:t xml:space="preserve"> Управления </w:t>
      </w:r>
      <w:r w:rsidRPr="006A5E82">
        <w:rPr>
          <w:sz w:val="28"/>
          <w:szCs w:val="28"/>
        </w:rPr>
        <w:t xml:space="preserve">Роскомнадзора </w:t>
      </w:r>
      <w:r>
        <w:rPr>
          <w:sz w:val="28"/>
          <w:szCs w:val="28"/>
        </w:rPr>
        <w:t>Кировской области</w:t>
      </w:r>
      <w:r w:rsidRPr="006A5E82">
        <w:rPr>
          <w:sz w:val="28"/>
          <w:szCs w:val="28"/>
        </w:rPr>
        <w:t xml:space="preserve"> </w:t>
      </w:r>
      <w:r w:rsidRPr="006A5E82">
        <w:rPr>
          <w:spacing w:val="-1"/>
          <w:sz w:val="28"/>
          <w:szCs w:val="28"/>
        </w:rPr>
        <w:t>размещены на официальном сайте Управления</w:t>
      </w:r>
      <w:r w:rsidR="0030007D">
        <w:rPr>
          <w:sz w:val="28"/>
          <w:szCs w:val="28"/>
        </w:rPr>
        <w:t>.</w:t>
      </w:r>
    </w:p>
    <w:p w:rsidR="00384A5B" w:rsidRDefault="00384A5B" w:rsidP="00384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в соответствии с письмом Управления Роскомнадзора по Приволжскому федеральному округу (исх. № 12-8/52-ДСП от 22.09.2014) с государственными гражданскими служащими Управления проведена беседа на тему: «О разъяснении практики применения статьи 12 Федерального закона от 25 декабря 2008 г. № 273-ФЗ «О противодействии коррупции».</w:t>
      </w:r>
    </w:p>
    <w:p w:rsidR="00384A5B" w:rsidRDefault="00384A5B" w:rsidP="00384A5B">
      <w:pPr>
        <w:ind w:firstLine="540"/>
        <w:jc w:val="both"/>
        <w:rPr>
          <w:iCs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4 квартале 2014 года целях обеспечения соблюдения государственными гражданскими служащими Управления Роскомнадзора по Кировской области ограничений и запретов, связанных с гражданской службой в части наличия близкого родства или свойства с государственным гражданским служащим, если замещение должности гражданского служащего связано с непосредственной подчиненностью или подконтрольностью одного из них другому, а также предотвращения конфликта интересов, с государственными гражданскими служащими Управления проведены</w:t>
      </w:r>
      <w:proofErr w:type="gramEnd"/>
      <w:r>
        <w:rPr>
          <w:sz w:val="28"/>
          <w:szCs w:val="28"/>
        </w:rPr>
        <w:t xml:space="preserve"> индивидуальные консультации на тему: </w:t>
      </w:r>
      <w:r>
        <w:rPr>
          <w:rFonts w:eastAsia="Calibri"/>
          <w:sz w:val="28"/>
          <w:szCs w:val="28"/>
          <w:lang w:eastAsia="en-US"/>
        </w:rPr>
        <w:t>«Ограничения и запреты, связанные с гражданской службой в соответствии со статьями 16 и 19»</w:t>
      </w:r>
      <w:r>
        <w:rPr>
          <w:iCs/>
          <w:spacing w:val="-6"/>
          <w:sz w:val="28"/>
          <w:szCs w:val="28"/>
        </w:rPr>
        <w:t>.</w:t>
      </w:r>
    </w:p>
    <w:p w:rsidR="00384A5B" w:rsidRPr="00384A5B" w:rsidRDefault="00384A5B" w:rsidP="00384A5B">
      <w:pPr>
        <w:pStyle w:val="a6"/>
        <w:widowControl w:val="0"/>
        <w:tabs>
          <w:tab w:val="left" w:pos="1060"/>
        </w:tabs>
        <w:suppressAutoHyphens/>
        <w:spacing w:line="320" w:lineRule="exact"/>
        <w:ind w:firstLine="6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4A5B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384A5B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proofErr w:type="gramEnd"/>
      <w:r w:rsidRPr="00384A5B">
        <w:rPr>
          <w:rFonts w:ascii="Times New Roman" w:hAnsi="Times New Roman" w:cs="Times New Roman"/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</w:t>
      </w:r>
      <w:r w:rsidR="008625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62511" w:rsidRPr="006A5E82">
        <w:rPr>
          <w:rFonts w:ascii="Times New Roman" w:hAnsi="Times New Roman" w:cs="Times New Roman"/>
          <w:sz w:val="28"/>
          <w:szCs w:val="28"/>
        </w:rPr>
        <w:t>результаты контроля</w:t>
      </w:r>
      <w:r w:rsidR="00862511">
        <w:rPr>
          <w:rFonts w:ascii="Times New Roman" w:hAnsi="Times New Roman" w:cs="Times New Roman"/>
          <w:sz w:val="28"/>
          <w:szCs w:val="28"/>
        </w:rPr>
        <w:t xml:space="preserve"> в форме доклада ежеквартально предоставляются</w:t>
      </w:r>
      <w:r w:rsidR="00862511" w:rsidRPr="006A5E82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30007D">
        <w:rPr>
          <w:rFonts w:ascii="Times New Roman" w:hAnsi="Times New Roman" w:cs="Times New Roman"/>
          <w:sz w:val="28"/>
          <w:szCs w:val="28"/>
        </w:rPr>
        <w:t>.</w:t>
      </w:r>
    </w:p>
    <w:p w:rsidR="00384A5B" w:rsidRPr="00384A5B" w:rsidRDefault="00384A5B" w:rsidP="00384A5B">
      <w:pPr>
        <w:pStyle w:val="a6"/>
        <w:widowControl w:val="0"/>
        <w:tabs>
          <w:tab w:val="left" w:pos="1060"/>
        </w:tabs>
        <w:suppressAutoHyphens/>
        <w:spacing w:line="320" w:lineRule="exact"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4A5B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384A5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384A5B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384A5B" w:rsidRDefault="00384A5B" w:rsidP="00384A5B">
      <w:pPr>
        <w:ind w:firstLine="700"/>
        <w:jc w:val="both"/>
        <w:rPr>
          <w:sz w:val="28"/>
          <w:szCs w:val="28"/>
        </w:rPr>
      </w:pPr>
      <w:r w:rsidRPr="00384A5B">
        <w:rPr>
          <w:sz w:val="28"/>
          <w:szCs w:val="28"/>
        </w:rPr>
        <w:t>Ежеквартально заместителем руководителя</w:t>
      </w:r>
      <w:r>
        <w:rPr>
          <w:sz w:val="28"/>
          <w:szCs w:val="28"/>
        </w:rPr>
        <w:t xml:space="preserve"> и начальниками отделов проводятся семинары и учебы с государственными инспекторами по изучению порядка организации и проведения проверок, применения мер профилактического и </w:t>
      </w:r>
      <w:proofErr w:type="spellStart"/>
      <w:r>
        <w:rPr>
          <w:sz w:val="28"/>
          <w:szCs w:val="28"/>
        </w:rPr>
        <w:t>пресекательного</w:t>
      </w:r>
      <w:proofErr w:type="spellEnd"/>
      <w:r>
        <w:rPr>
          <w:sz w:val="28"/>
          <w:szCs w:val="28"/>
        </w:rPr>
        <w:t xml:space="preserve"> характера, формированию у сотрудников нетерпимого отношения к коррупционному поведению, регулярно проводятся беседы в структурных подразделениях о необходимости соблюдения требований к служебному поведению.</w:t>
      </w:r>
    </w:p>
    <w:p w:rsidR="00384A5B" w:rsidRDefault="00384A5B" w:rsidP="0038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>
        <w:rPr>
          <w:sz w:val="28"/>
          <w:szCs w:val="28"/>
        </w:rPr>
        <w:t xml:space="preserve"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 </w:t>
      </w:r>
      <w:proofErr w:type="gramEnd"/>
    </w:p>
    <w:p w:rsidR="00384A5B" w:rsidRPr="00F92B60" w:rsidRDefault="00384A5B" w:rsidP="00F92B60">
      <w:pPr>
        <w:pStyle w:val="a6"/>
        <w:widowControl w:val="0"/>
        <w:tabs>
          <w:tab w:val="left" w:pos="720"/>
        </w:tabs>
        <w:suppressAutoHyphens/>
        <w:spacing w:line="32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007D">
        <w:rPr>
          <w:rFonts w:ascii="Times New Roman" w:hAnsi="Times New Roman" w:cs="Times New Roman"/>
          <w:sz w:val="28"/>
          <w:szCs w:val="28"/>
        </w:rPr>
        <w:tab/>
      </w:r>
      <w:r w:rsidRPr="00F92B60">
        <w:rPr>
          <w:rFonts w:ascii="Times New Roman" w:hAnsi="Times New Roman" w:cs="Times New Roman"/>
          <w:sz w:val="28"/>
          <w:szCs w:val="28"/>
        </w:rPr>
        <w:t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нерешенных вопросов и предложениях по их решению.</w:t>
      </w:r>
    </w:p>
    <w:p w:rsidR="00384A5B" w:rsidRDefault="00384A5B" w:rsidP="00384A5B">
      <w:pPr>
        <w:widowControl w:val="0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руководителя Управления по окончании проверок </w:t>
      </w:r>
      <w:r>
        <w:rPr>
          <w:sz w:val="28"/>
          <w:szCs w:val="28"/>
        </w:rPr>
        <w:lastRenderedPageBreak/>
        <w:t>(мероприятий), проводимых государственными инспе</w:t>
      </w:r>
      <w:r w:rsidR="00B67158">
        <w:rPr>
          <w:sz w:val="28"/>
          <w:szCs w:val="28"/>
        </w:rPr>
        <w:t xml:space="preserve">кторами осуществляется </w:t>
      </w:r>
      <w:r>
        <w:rPr>
          <w:sz w:val="28"/>
          <w:szCs w:val="28"/>
        </w:rPr>
        <w:t xml:space="preserve"> анализ результатов данных проверок с целью профилактики коррупции государственного органа.</w:t>
      </w:r>
    </w:p>
    <w:p w:rsidR="00384A5B" w:rsidRDefault="00384A5B" w:rsidP="00384A5B">
      <w:pPr>
        <w:widowControl w:val="0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384A5B" w:rsidRDefault="00384A5B" w:rsidP="00384A5B">
      <w:pPr>
        <w:widowControl w:val="0"/>
        <w:suppressAutoHyphens/>
        <w:ind w:firstLine="700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3 </w:t>
      </w:r>
      <w:r>
        <w:rPr>
          <w:iCs/>
          <w:spacing w:val="-6"/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>Управления по соблюдению требований к служебному поведению государственных гражданских служащих и урегулированию конфликта интересов по факту поступления заявлений от государственных гражданских служащих Управления о наличии у них близких родственников, работающих в подконтрольных Управлению Роскомнадзора по Кировской области организациях.</w:t>
      </w:r>
    </w:p>
    <w:p w:rsidR="00DA5838" w:rsidRDefault="00D56F25" w:rsidP="00D56F25">
      <w:pPr>
        <w:ind w:firstLine="700"/>
        <w:jc w:val="both"/>
      </w:pPr>
      <w:r>
        <w:rPr>
          <w:sz w:val="28"/>
          <w:szCs w:val="28"/>
        </w:rPr>
        <w:t>Отчеты о деятельности Комиссии</w:t>
      </w:r>
      <w:r w:rsidRPr="006A5E82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F404D4">
        <w:rPr>
          <w:sz w:val="28"/>
          <w:szCs w:val="28"/>
        </w:rPr>
        <w:t xml:space="preserve">Управления Роскомнадзора </w:t>
      </w:r>
      <w:r>
        <w:rPr>
          <w:sz w:val="28"/>
          <w:szCs w:val="28"/>
        </w:rPr>
        <w:t>по Кировской области</w:t>
      </w:r>
      <w:r w:rsidRPr="006A5E82">
        <w:rPr>
          <w:sz w:val="28"/>
          <w:szCs w:val="28"/>
        </w:rPr>
        <w:t xml:space="preserve"> и урегулированию конфликта интересов, </w:t>
      </w:r>
      <w:proofErr w:type="gramStart"/>
      <w:r w:rsidRPr="006A5E82">
        <w:rPr>
          <w:sz w:val="28"/>
          <w:szCs w:val="28"/>
        </w:rPr>
        <w:t>о</w:t>
      </w:r>
      <w:proofErr w:type="gramEnd"/>
      <w:r w:rsidRPr="006A5E82">
        <w:rPr>
          <w:sz w:val="28"/>
          <w:szCs w:val="28"/>
        </w:rPr>
        <w:t xml:space="preserve"> исполнении Плана противодействия коррупции, о мерах направленных на реализацию </w:t>
      </w:r>
      <w:proofErr w:type="spellStart"/>
      <w:r w:rsidRPr="006A5E82">
        <w:rPr>
          <w:sz w:val="28"/>
          <w:szCs w:val="28"/>
        </w:rPr>
        <w:t>антикоррупционного</w:t>
      </w:r>
      <w:proofErr w:type="spellEnd"/>
      <w:r w:rsidR="00F404D4">
        <w:rPr>
          <w:sz w:val="28"/>
          <w:szCs w:val="28"/>
        </w:rPr>
        <w:t xml:space="preserve"> законодательства за 2014 год в </w:t>
      </w:r>
      <w:r w:rsidRPr="006A5E82">
        <w:rPr>
          <w:sz w:val="28"/>
          <w:szCs w:val="28"/>
        </w:rPr>
        <w:t xml:space="preserve">установленные сроки направлены в </w:t>
      </w:r>
      <w:r>
        <w:rPr>
          <w:sz w:val="28"/>
          <w:szCs w:val="28"/>
        </w:rPr>
        <w:t>Управление</w:t>
      </w:r>
      <w:r w:rsidRPr="006A5E82">
        <w:rPr>
          <w:sz w:val="28"/>
          <w:szCs w:val="28"/>
        </w:rPr>
        <w:t xml:space="preserve"> Роскомнадзора по Приволжскому федеральному округу</w:t>
      </w:r>
      <w:r>
        <w:rPr>
          <w:sz w:val="28"/>
          <w:szCs w:val="28"/>
        </w:rPr>
        <w:t>.</w:t>
      </w:r>
    </w:p>
    <w:sectPr w:rsidR="00DA5838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5B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5D5C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139"/>
    <w:rsid w:val="001D5534"/>
    <w:rsid w:val="001D57D1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07D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A5B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10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27A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84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5FC9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2511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5F5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3625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58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69E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6F25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04D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2B60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A7C5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22</cp:revision>
  <dcterms:created xsi:type="dcterms:W3CDTF">2015-03-31T06:42:00Z</dcterms:created>
  <dcterms:modified xsi:type="dcterms:W3CDTF">2015-03-31T09:13:00Z</dcterms:modified>
</cp:coreProperties>
</file>